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40"/>
          <w:szCs w:val="40"/>
        </w:rPr>
      </w:pPr>
      <w:r w:rsidDel="00000000" w:rsidR="00000000" w:rsidRPr="00000000">
        <w:rPr>
          <w:sz w:val="40"/>
          <w:szCs w:val="40"/>
          <w:rtl w:val="0"/>
        </w:rPr>
        <w:t xml:space="preserve">Froggatt Awards Nomination Form</w:t>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General information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Every year the Invasive Species Council recognises outstanding achievements in Australia’s fight against environmental weeds, diseases and pest animals through our Froggatt Awards.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Nominations are now open for this year’s awards.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Do you know an individual or organisation that deserves public recognition for their work protecting Australia’s native plants and animals from invasive species?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If so, please nominate them for a Froggatt Award using the nomination form below.</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In the past our Froggatt Awards have gone to some incredible individuals and programs, including a young man who discovered a new infestation of yellow crazy ants in Lismore and volunteers who spent 10 years eradicating the weed sea spurge from Tasmania’s rugged southwest coastline.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Nominations close on 30 October 2022.</w:t>
      </w:r>
    </w:p>
    <w:p w:rsidR="00000000" w:rsidDel="00000000" w:rsidP="00000000" w:rsidRDefault="00000000" w:rsidRPr="00000000" w14:paraId="00000009">
      <w:pPr>
        <w:rPr/>
      </w:pPr>
      <w:r w:rsidDel="00000000" w:rsidR="00000000" w:rsidRPr="00000000">
        <w:rPr>
          <w:rtl w:val="0"/>
        </w:rPr>
      </w:r>
    </w:p>
    <w:tbl>
      <w:tblPr>
        <w:tblStyle w:val="Table1"/>
        <w:tblW w:w="10500.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411"/>
        <w:gridCol w:w="8089"/>
        <w:tblGridChange w:id="0">
          <w:tblGrid>
            <w:gridCol w:w="2411"/>
            <w:gridCol w:w="80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Criteria</w:t>
            </w:r>
          </w:p>
        </w:tc>
        <w:tc>
          <w:tcPr/>
          <w:p w:rsidR="00000000" w:rsidDel="00000000" w:rsidP="00000000" w:rsidRDefault="00000000" w:rsidRPr="00000000" w14:paraId="0000000B">
            <w:pPr>
              <w:jc w:val="left"/>
              <w:rPr>
                <w:b w:val="1"/>
              </w:rPr>
            </w:pPr>
            <w:r w:rsidDel="00000000" w:rsidR="00000000" w:rsidRPr="00000000">
              <w:rPr>
                <w:b w:val="1"/>
                <w:rtl w:val="0"/>
              </w:rPr>
              <w:t xml:space="preserve">Froggatt Awards</w:t>
            </w:r>
          </w:p>
          <w:p w:rsidR="00000000" w:rsidDel="00000000" w:rsidP="00000000" w:rsidRDefault="00000000" w:rsidRPr="00000000" w14:paraId="0000000C">
            <w:pPr>
              <w:jc w:val="left"/>
              <w:rPr/>
            </w:pPr>
            <w:r w:rsidDel="00000000" w:rsidR="00000000" w:rsidRPr="00000000">
              <w:rPr>
                <w:rtl w:val="0"/>
              </w:rPr>
              <w:t xml:space="preserve">Awards will be given for significant achievement in reducing the threat to the Australian environment from invasive species.</w:t>
            </w:r>
          </w:p>
          <w:p w:rsidR="00000000" w:rsidDel="00000000" w:rsidP="00000000" w:rsidRDefault="00000000" w:rsidRPr="00000000" w14:paraId="0000000D">
            <w:pPr>
              <w:jc w:val="left"/>
              <w:rPr/>
            </w:pPr>
            <w:r w:rsidDel="00000000" w:rsidR="00000000" w:rsidRPr="00000000">
              <w:rPr>
                <w:rtl w:val="0"/>
              </w:rPr>
              <w:t xml:space="preserve">Nominations will be assessed for demonstrated leadership, innovation, or exemplary biosecurity practices. Nominations for efforts that advance prevention or early action are particularly encouraged.</w:t>
            </w:r>
          </w:p>
        </w:tc>
      </w:tr>
      <w:tr>
        <w:trPr>
          <w:cantSplit w:val="0"/>
          <w:tblHeader w:val="0"/>
        </w:trPr>
        <w:tc>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Scope</w:t>
            </w:r>
          </w:p>
        </w:tc>
        <w:tc>
          <w:tcPr/>
          <w:p w:rsidR="00000000" w:rsidDel="00000000" w:rsidP="00000000" w:rsidRDefault="00000000" w:rsidRPr="00000000" w14:paraId="0000000F">
            <w:pPr>
              <w:jc w:val="left"/>
              <w:rPr>
                <w:b w:val="1"/>
              </w:rPr>
            </w:pPr>
            <w:r w:rsidDel="00000000" w:rsidR="00000000" w:rsidRPr="00000000">
              <w:rPr>
                <w:rtl w:val="0"/>
              </w:rPr>
              <w:t xml:space="preserve">Any field of biosecurity (broadly defined), including policy advances, awareness raising, research and on-ground work. Efforts must relate to protecting the Australian environment from invasive species, including effort that has an international element. An invasive species can be an invasive plant, animal, or pathogen on the land or in the water.</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Categories</w:t>
            </w:r>
          </w:p>
        </w:tc>
        <w:tc>
          <w:tcPr/>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 and eradication.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advocacy.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Policy and law.</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Principled decision-making.</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Research.</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Surveillance.</w:t>
            </w:r>
          </w:p>
        </w:tc>
      </w:tr>
      <w:tr>
        <w:trPr>
          <w:cantSplit w:val="1"/>
          <w:tblHeader w:val="0"/>
        </w:trPr>
        <w:tc>
          <w:tcPr/>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What you need to know</w:t>
            </w:r>
          </w:p>
        </w:tc>
        <w:tc>
          <w:tcPr/>
          <w:p w:rsidR="00000000" w:rsidDel="00000000" w:rsidP="00000000" w:rsidRDefault="00000000" w:rsidRPr="00000000" w14:paraId="00000018">
            <w:pPr>
              <w:spacing w:after="0" w:before="0" w:lineRule="auto"/>
              <w:jc w:val="left"/>
              <w:rPr/>
            </w:pPr>
            <w:r w:rsidDel="00000000" w:rsidR="00000000" w:rsidRPr="00000000">
              <w:rPr>
                <w:rtl w:val="0"/>
              </w:rPr>
              <w:t xml:space="preserve">Nominations for the 2022 Froggatt awards are now open. To nominate an individual, group or organisation for a Froggatt Award you need to fill out the details in this nomination form, or use the </w:t>
            </w:r>
            <w:hyperlink r:id="rId7">
              <w:r w:rsidDel="00000000" w:rsidR="00000000" w:rsidRPr="00000000">
                <w:rPr>
                  <w:color w:val="1155cc"/>
                  <w:u w:val="single"/>
                  <w:rtl w:val="0"/>
                </w:rPr>
                <w:t xml:space="preserve">online form</w:t>
              </w:r>
            </w:hyperlink>
            <w:r w:rsidDel="00000000" w:rsidR="00000000" w:rsidRPr="00000000">
              <w:rPr>
                <w:rtl w:val="0"/>
              </w:rPr>
              <w:t xml:space="preserve">.  </w:t>
            </w:r>
          </w:p>
          <w:p w:rsidR="00000000" w:rsidDel="00000000" w:rsidP="00000000" w:rsidRDefault="00000000" w:rsidRPr="00000000" w14:paraId="00000019">
            <w:pPr>
              <w:spacing w:after="0" w:before="0" w:lineRule="auto"/>
              <w:jc w:val="left"/>
              <w:rPr/>
            </w:pPr>
            <w:r w:rsidDel="00000000" w:rsidR="00000000" w:rsidRPr="00000000">
              <w:rPr>
                <w:rtl w:val="0"/>
              </w:rPr>
            </w:r>
          </w:p>
          <w:p w:rsidR="00000000" w:rsidDel="00000000" w:rsidP="00000000" w:rsidRDefault="00000000" w:rsidRPr="00000000" w14:paraId="0000001A">
            <w:pPr>
              <w:spacing w:after="0" w:before="0" w:lineRule="auto"/>
              <w:jc w:val="left"/>
              <w:rPr/>
            </w:pPr>
            <w:r w:rsidDel="00000000" w:rsidR="00000000" w:rsidRPr="00000000">
              <w:rPr>
                <w:rtl w:val="0"/>
              </w:rPr>
              <w:t xml:space="preserve">To be nominated, an individual, group or organisation needs to have excelled in advancing the protection of the environment from invasive species. </w:t>
            </w:r>
          </w:p>
          <w:p w:rsidR="00000000" w:rsidDel="00000000" w:rsidP="00000000" w:rsidRDefault="00000000" w:rsidRPr="00000000" w14:paraId="0000001B">
            <w:pPr>
              <w:spacing w:after="0" w:before="0" w:lineRule="auto"/>
              <w:jc w:val="left"/>
              <w:rPr/>
            </w:pPr>
            <w:r w:rsidDel="00000000" w:rsidR="00000000" w:rsidRPr="00000000">
              <w:rPr>
                <w:rtl w:val="0"/>
              </w:rPr>
            </w:r>
          </w:p>
          <w:p w:rsidR="00000000" w:rsidDel="00000000" w:rsidP="00000000" w:rsidRDefault="00000000" w:rsidRPr="00000000" w14:paraId="0000001C">
            <w:pPr>
              <w:spacing w:after="0" w:before="0" w:lineRule="auto"/>
              <w:jc w:val="left"/>
              <w:rPr>
                <w:b w:val="1"/>
              </w:rPr>
            </w:pPr>
            <w:r w:rsidDel="00000000" w:rsidR="00000000" w:rsidRPr="00000000">
              <w:rPr>
                <w:b w:val="1"/>
                <w:u w:val="single"/>
                <w:rtl w:val="0"/>
              </w:rPr>
              <w:t xml:space="preserve">Nominations close: 30 October 2022</w:t>
            </w:r>
            <w:r w:rsidDel="00000000" w:rsidR="00000000" w:rsidRPr="00000000">
              <w:rPr>
                <w:b w:val="1"/>
                <w:rtl w:val="0"/>
              </w:rPr>
              <w:t xml:space="preserve">.</w:t>
            </w:r>
          </w:p>
          <w:p w:rsidR="00000000" w:rsidDel="00000000" w:rsidP="00000000" w:rsidRDefault="00000000" w:rsidRPr="00000000" w14:paraId="0000001D">
            <w:pPr>
              <w:spacing w:after="0" w:before="0" w:lineRule="auto"/>
              <w:jc w:val="left"/>
              <w:rPr/>
            </w:pPr>
            <w:r w:rsidDel="00000000" w:rsidR="00000000" w:rsidRPr="00000000">
              <w:rPr>
                <w:rtl w:val="0"/>
              </w:rPr>
            </w:r>
          </w:p>
          <w:p w:rsidR="00000000" w:rsidDel="00000000" w:rsidP="00000000" w:rsidRDefault="00000000" w:rsidRPr="00000000" w14:paraId="0000001E">
            <w:pPr>
              <w:spacing w:before="0" w:lineRule="auto"/>
              <w:jc w:val="left"/>
              <w:rPr/>
            </w:pPr>
            <w:r w:rsidDel="00000000" w:rsidR="00000000" w:rsidRPr="00000000">
              <w:rPr>
                <w:rtl w:val="0"/>
              </w:rPr>
              <w:t xml:space="preserve">Award recipients are announced </w:t>
            </w:r>
            <w:hyperlink r:id="rId8">
              <w:r w:rsidDel="00000000" w:rsidR="00000000" w:rsidRPr="00000000">
                <w:rPr>
                  <w:color w:val="0000ff"/>
                  <w:u w:val="single"/>
                  <w:rtl w:val="0"/>
                </w:rPr>
                <w:t xml:space="preserve">on our website</w:t>
              </w:r>
            </w:hyperlink>
            <w:r w:rsidDel="00000000" w:rsidR="00000000" w:rsidRPr="00000000">
              <w:rPr>
                <w:rtl w:val="0"/>
              </w:rPr>
              <w:t xml:space="preserve"> in December.  </w:t>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 complete this form</w:t>
            </w:r>
          </w:p>
        </w:tc>
        <w:tc>
          <w:tcPr/>
          <w:p w:rsidR="00000000" w:rsidDel="00000000" w:rsidP="00000000" w:rsidRDefault="00000000" w:rsidRPr="00000000" w14:paraId="00000020">
            <w:pPr>
              <w:numPr>
                <w:ilvl w:val="0"/>
                <w:numId w:val="3"/>
              </w:numPr>
              <w:spacing w:after="0" w:lineRule="auto"/>
              <w:ind w:left="425" w:hanging="425"/>
              <w:jc w:val="left"/>
              <w:rPr>
                <w:rFonts w:ascii="Calibri" w:cs="Calibri" w:eastAsia="Calibri" w:hAnsi="Calibri"/>
              </w:rPr>
            </w:pPr>
            <w:r w:rsidDel="00000000" w:rsidR="00000000" w:rsidRPr="00000000">
              <w:rPr>
                <w:rtl w:val="0"/>
              </w:rPr>
              <w:t xml:space="preserve">Enter data in all relevant fields.</w:t>
            </w:r>
            <w:r w:rsidDel="00000000" w:rsidR="00000000" w:rsidRPr="00000000">
              <w:rPr>
                <w:rtl w:val="0"/>
              </w:rPr>
            </w:r>
          </w:p>
          <w:p w:rsidR="00000000" w:rsidDel="00000000" w:rsidP="00000000" w:rsidRDefault="00000000" w:rsidRPr="00000000" w14:paraId="00000021">
            <w:pPr>
              <w:numPr>
                <w:ilvl w:val="0"/>
                <w:numId w:val="3"/>
              </w:numPr>
              <w:spacing w:after="0" w:before="0" w:lineRule="auto"/>
              <w:ind w:left="426" w:hanging="426"/>
              <w:jc w:val="left"/>
              <w:rPr>
                <w:rFonts w:ascii="Calibri" w:cs="Calibri" w:eastAsia="Calibri" w:hAnsi="Calibri"/>
              </w:rPr>
            </w:pPr>
            <w:r w:rsidDel="00000000" w:rsidR="00000000" w:rsidRPr="00000000">
              <w:rPr>
                <w:rtl w:val="0"/>
              </w:rPr>
              <w:t xml:space="preserve">Expand text boxes if space is insufficient.</w:t>
            </w:r>
            <w:r w:rsidDel="00000000" w:rsidR="00000000" w:rsidRPr="00000000">
              <w:rPr>
                <w:rtl w:val="0"/>
              </w:rPr>
            </w:r>
          </w:p>
          <w:p w:rsidR="00000000" w:rsidDel="00000000" w:rsidP="00000000" w:rsidRDefault="00000000" w:rsidRPr="00000000" w14:paraId="00000022">
            <w:pPr>
              <w:numPr>
                <w:ilvl w:val="0"/>
                <w:numId w:val="3"/>
              </w:numPr>
              <w:spacing w:before="0" w:lineRule="auto"/>
              <w:ind w:left="425" w:hanging="425"/>
              <w:jc w:val="left"/>
              <w:rPr>
                <w:rFonts w:ascii="Calibri" w:cs="Calibri" w:eastAsia="Calibri" w:hAnsi="Calibri"/>
              </w:rPr>
            </w:pPr>
            <w:r w:rsidDel="00000000" w:rsidR="00000000" w:rsidRPr="00000000">
              <w:rPr>
                <w:rtl w:val="0"/>
              </w:rPr>
              <w:t xml:space="preserve">Sign form and hit submit or print and then email or post.</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Date</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30 October 202</w:t>
            </w:r>
            <w:r w:rsidDel="00000000" w:rsidR="00000000" w:rsidRPr="00000000">
              <w:rPr>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hyperlink r:id="rId9">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Use our online form</w:t>
              </w:r>
            </w:hyperlink>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or print and post or email </w:t>
            </w:r>
            <w:r w:rsidDel="00000000" w:rsidR="00000000" w:rsidRPr="00000000">
              <w:rPr>
                <w:rFonts w:ascii="Calibri" w:cs="Calibri" w:eastAsia="Calibri" w:hAnsi="Calibri"/>
                <w:b w:val="1"/>
                <w:rtl w:val="0"/>
              </w:rPr>
              <w:t xml:space="preserve">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our application (form or emailed applications preferred)</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Froggatt Awards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 Invasive Species Council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 Box 818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Katoomba NSW 2780.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3" w:right="0" w:hanging="3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isc@invasives.org.au</w:t>
              </w:r>
            </w:hyperlink>
            <w:r w:rsidDel="00000000" w:rsidR="00000000" w:rsidRPr="00000000">
              <w:rPr>
                <w:rtl w:val="0"/>
              </w:rPr>
            </w:r>
          </w:p>
        </w:tc>
      </w:tr>
    </w:tbl>
    <w:p w:rsidR="00000000" w:rsidDel="00000000" w:rsidP="00000000" w:rsidRDefault="00000000" w:rsidRPr="00000000" w14:paraId="0000002B">
      <w:pPr>
        <w:rPr>
          <w:rFonts w:ascii="Calibri" w:cs="Calibri" w:eastAsia="Calibri" w:hAnsi="Calibri"/>
          <w:sz w:val="36"/>
          <w:szCs w:val="36"/>
        </w:rPr>
      </w:pPr>
      <w:r w:rsidDel="00000000" w:rsidR="00000000" w:rsidRPr="00000000">
        <w:br w:type="page"/>
      </w:r>
      <w:r w:rsidDel="00000000" w:rsidR="00000000" w:rsidRPr="00000000">
        <w:rPr>
          <w:rFonts w:ascii="Calibri" w:cs="Calibri" w:eastAsia="Calibri" w:hAnsi="Calibri"/>
          <w:sz w:val="36"/>
          <w:szCs w:val="36"/>
          <w:rtl w:val="0"/>
        </w:rPr>
        <w:t xml:space="preserve">Nominee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97"/>
        </w:tabs>
        <w:spacing w:after="0" w:before="120" w:line="276" w:lineRule="auto"/>
        <w:ind w:left="750" w:right="0" w:hanging="39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Nomination category</w:t>
      </w:r>
    </w:p>
    <w:p w:rsidR="00000000" w:rsidDel="00000000" w:rsidP="00000000" w:rsidRDefault="00000000" w:rsidRPr="00000000" w14:paraId="0000002D">
      <w:pPr>
        <w:tabs>
          <w:tab w:val="left" w:pos="397"/>
        </w:tabs>
        <w:spacing w:after="0" w:lineRule="auto"/>
        <w:ind w:left="360" w:firstLine="0"/>
        <w:rPr>
          <w:i w:val="1"/>
          <w:sz w:val="22"/>
          <w:szCs w:val="22"/>
        </w:rPr>
      </w:pPr>
      <w:r w:rsidDel="00000000" w:rsidR="00000000" w:rsidRPr="00000000">
        <w:rPr>
          <w:i w:val="1"/>
          <w:sz w:val="22"/>
          <w:szCs w:val="22"/>
          <w:rtl w:val="0"/>
        </w:rPr>
        <w:t xml:space="preserve">I am nominating in the following category (select applicable):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12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advocacy.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Control and eradication.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 and law.</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Principled decision-making.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Surveillance.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9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Nominee details</w:t>
      </w:r>
    </w:p>
    <w:p w:rsidR="00000000" w:rsidDel="00000000" w:rsidP="00000000" w:rsidRDefault="00000000" w:rsidRPr="00000000" w14:paraId="00000036">
      <w:pPr>
        <w:tabs>
          <w:tab w:val="left" w:pos="397"/>
        </w:tabs>
        <w:spacing w:after="0" w:lineRule="auto"/>
        <w:ind w:left="360" w:firstLine="0"/>
        <w:rPr>
          <w:i w:val="1"/>
          <w:sz w:val="22"/>
          <w:szCs w:val="22"/>
        </w:rPr>
      </w:pPr>
      <w:r w:rsidDel="00000000" w:rsidR="00000000" w:rsidRPr="00000000">
        <w:rPr>
          <w:i w:val="1"/>
          <w:sz w:val="22"/>
          <w:szCs w:val="22"/>
          <w:rtl w:val="0"/>
        </w:rPr>
        <w:t xml:space="preserve">I am nominating (select applicable):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120" w:line="276" w:lineRule="auto"/>
        <w:ind w:left="75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7"/>
        </w:tabs>
        <w:spacing w:after="0" w:before="0" w:line="276" w:lineRule="auto"/>
        <w:ind w:left="75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Group/Organisation</w:t>
      </w:r>
      <w:r w:rsidDel="00000000" w:rsidR="00000000" w:rsidRPr="00000000">
        <w:rPr>
          <w:rtl w:val="0"/>
        </w:rPr>
      </w:r>
    </w:p>
    <w:p w:rsidR="00000000" w:rsidDel="00000000" w:rsidP="00000000" w:rsidRDefault="00000000" w:rsidRPr="00000000" w14:paraId="00000039">
      <w:pPr>
        <w:tabs>
          <w:tab w:val="left" w:pos="397"/>
        </w:tabs>
        <w:spacing w:after="0" w:lineRule="auto"/>
        <w:ind w:left="644" w:hanging="360"/>
        <w:rPr>
          <w:i w:val="1"/>
          <w:sz w:val="22"/>
          <w:szCs w:val="22"/>
        </w:rPr>
      </w:pPr>
      <w:r w:rsidDel="00000000" w:rsidR="00000000" w:rsidRPr="00000000">
        <w:rPr>
          <w:i w:val="1"/>
          <w:sz w:val="22"/>
          <w:szCs w:val="22"/>
          <w:rtl w:val="0"/>
        </w:rPr>
        <w:t xml:space="preserve">Details of the nominee as selected above</w:t>
      </w:r>
    </w:p>
    <w:tbl>
      <w:tblPr>
        <w:tblStyle w:val="Table2"/>
        <w:tblW w:w="9962.0" w:type="dxa"/>
        <w:jc w:val="left"/>
        <w:tblInd w:w="279.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551"/>
        <w:gridCol w:w="2114"/>
        <w:gridCol w:w="1572"/>
        <w:gridCol w:w="1241"/>
        <w:gridCol w:w="1241"/>
        <w:gridCol w:w="1243"/>
        <w:tblGridChange w:id="0">
          <w:tblGrid>
            <w:gridCol w:w="2551"/>
            <w:gridCol w:w="2114"/>
            <w:gridCol w:w="1572"/>
            <w:gridCol w:w="1241"/>
            <w:gridCol w:w="1241"/>
            <w:gridCol w:w="1243"/>
          </w:tblGrid>
        </w:tblGridChange>
      </w:tblGrid>
      <w:tr>
        <w:trPr>
          <w:cantSplit w:val="0"/>
          <w:tblHeader w:val="0"/>
        </w:trPr>
        <w:tc>
          <w:tcPr/>
          <w:p w:rsidR="00000000" w:rsidDel="00000000" w:rsidP="00000000" w:rsidRDefault="00000000" w:rsidRPr="00000000" w14:paraId="0000003A">
            <w:pPr>
              <w:spacing w:after="60" w:before="60" w:lineRule="auto"/>
              <w:rPr>
                <w:b w:val="1"/>
              </w:rPr>
            </w:pPr>
            <w:r w:rsidDel="00000000" w:rsidR="00000000" w:rsidRPr="00000000">
              <w:rPr>
                <w:b w:val="1"/>
                <w:rtl w:val="0"/>
              </w:rPr>
              <w:t xml:space="preserve">Name of nominee</w:t>
            </w:r>
          </w:p>
          <w:p w:rsidR="00000000" w:rsidDel="00000000" w:rsidP="00000000" w:rsidRDefault="00000000" w:rsidRPr="00000000" w14:paraId="0000003B">
            <w:pPr>
              <w:spacing w:after="60" w:before="60" w:lineRule="auto"/>
              <w:rPr/>
            </w:pPr>
            <w:r w:rsidDel="00000000" w:rsidR="00000000" w:rsidRPr="00000000">
              <w:rPr>
                <w:i w:val="1"/>
                <w:color w:val="366091"/>
                <w:sz w:val="18"/>
                <w:szCs w:val="18"/>
                <w:rtl w:val="0"/>
              </w:rPr>
              <w:t xml:space="preserve">(if an individual is nominated)</w:t>
            </w:r>
            <w:r w:rsidDel="00000000" w:rsidR="00000000" w:rsidRPr="00000000">
              <w:rPr>
                <w:rtl w:val="0"/>
              </w:rPr>
            </w:r>
          </w:p>
        </w:tc>
        <w:tc>
          <w:tcPr>
            <w:gridSpan w:val="5"/>
          </w:tcPr>
          <w:p w:rsidR="00000000" w:rsidDel="00000000" w:rsidP="00000000" w:rsidRDefault="00000000" w:rsidRPr="00000000" w14:paraId="0000003C">
            <w:pPr>
              <w:spacing w:after="60" w:before="6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after="60" w:before="60" w:lineRule="auto"/>
              <w:rPr>
                <w:b w:val="1"/>
              </w:rPr>
            </w:pPr>
            <w:r w:rsidDel="00000000" w:rsidR="00000000" w:rsidRPr="00000000">
              <w:rPr>
                <w:b w:val="1"/>
                <w:rtl w:val="0"/>
              </w:rPr>
              <w:t xml:space="preserve">Name of group or organisation</w:t>
            </w:r>
          </w:p>
        </w:tc>
        <w:tc>
          <w:tcPr>
            <w:gridSpan w:val="5"/>
          </w:tcPr>
          <w:p w:rsidR="00000000" w:rsidDel="00000000" w:rsidP="00000000" w:rsidRDefault="00000000" w:rsidRPr="00000000" w14:paraId="00000042">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after="60" w:before="60" w:lineRule="auto"/>
              <w:rPr>
                <w:b w:val="1"/>
              </w:rPr>
            </w:pPr>
            <w:r w:rsidDel="00000000" w:rsidR="00000000" w:rsidRPr="00000000">
              <w:rPr>
                <w:b w:val="1"/>
                <w:rtl w:val="0"/>
              </w:rPr>
              <w:t xml:space="preserve">Contact person </w:t>
            </w:r>
          </w:p>
          <w:p w:rsidR="00000000" w:rsidDel="00000000" w:rsidP="00000000" w:rsidRDefault="00000000" w:rsidRPr="00000000" w14:paraId="00000048">
            <w:pPr>
              <w:spacing w:after="60" w:before="60" w:lineRule="auto"/>
              <w:rPr/>
            </w:pPr>
            <w:r w:rsidDel="00000000" w:rsidR="00000000" w:rsidRPr="00000000">
              <w:rPr>
                <w:i w:val="1"/>
                <w:color w:val="366091"/>
                <w:sz w:val="18"/>
                <w:szCs w:val="18"/>
                <w:rtl w:val="0"/>
              </w:rPr>
              <w:t xml:space="preserve">(if a group or organisation is nominated)</w:t>
            </w:r>
            <w:r w:rsidDel="00000000" w:rsidR="00000000" w:rsidRPr="00000000">
              <w:rPr>
                <w:rtl w:val="0"/>
              </w:rPr>
            </w:r>
          </w:p>
        </w:tc>
        <w:tc>
          <w:tcPr>
            <w:gridSpan w:val="5"/>
          </w:tcPr>
          <w:p w:rsidR="00000000" w:rsidDel="00000000" w:rsidP="00000000" w:rsidRDefault="00000000" w:rsidRPr="00000000" w14:paraId="00000049">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60" w:before="60" w:lineRule="auto"/>
              <w:rPr>
                <w:b w:val="1"/>
              </w:rPr>
            </w:pPr>
            <w:r w:rsidDel="00000000" w:rsidR="00000000" w:rsidRPr="00000000">
              <w:rPr>
                <w:b w:val="1"/>
                <w:rtl w:val="0"/>
              </w:rPr>
              <w:t xml:space="preserve">Phone (include area code)</w:t>
            </w:r>
          </w:p>
        </w:tc>
        <w:tc>
          <w:tcPr/>
          <w:p w:rsidR="00000000" w:rsidDel="00000000" w:rsidP="00000000" w:rsidRDefault="00000000" w:rsidRPr="00000000" w14:paraId="0000004F">
            <w:pPr>
              <w:spacing w:after="60" w:before="60" w:lineRule="auto"/>
              <w:rPr/>
            </w:pPr>
            <w:r w:rsidDel="00000000" w:rsidR="00000000" w:rsidRPr="00000000">
              <w:rPr>
                <w:rtl w:val="0"/>
              </w:rPr>
            </w:r>
          </w:p>
        </w:tc>
        <w:tc>
          <w:tcPr/>
          <w:p w:rsidR="00000000" w:rsidDel="00000000" w:rsidP="00000000" w:rsidRDefault="00000000" w:rsidRPr="00000000" w14:paraId="00000050">
            <w:pPr>
              <w:spacing w:after="60" w:before="60" w:lineRule="auto"/>
              <w:rPr>
                <w:b w:val="1"/>
              </w:rPr>
            </w:pPr>
            <w:r w:rsidDel="00000000" w:rsidR="00000000" w:rsidRPr="00000000">
              <w:rPr>
                <w:b w:val="1"/>
                <w:rtl w:val="0"/>
              </w:rPr>
              <w:t xml:space="preserve">Mobile phone</w:t>
            </w:r>
          </w:p>
        </w:tc>
        <w:tc>
          <w:tcPr>
            <w:gridSpan w:val="3"/>
          </w:tcPr>
          <w:p w:rsidR="00000000" w:rsidDel="00000000" w:rsidP="00000000" w:rsidRDefault="00000000" w:rsidRPr="00000000" w14:paraId="00000051">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60" w:before="60" w:lineRule="auto"/>
              <w:rPr>
                <w:b w:val="1"/>
              </w:rPr>
            </w:pPr>
            <w:r w:rsidDel="00000000" w:rsidR="00000000" w:rsidRPr="00000000">
              <w:rPr>
                <w:b w:val="1"/>
                <w:rtl w:val="0"/>
              </w:rPr>
              <w:t xml:space="preserve">Email </w:t>
            </w:r>
          </w:p>
        </w:tc>
        <w:tc>
          <w:tcPr>
            <w:gridSpan w:val="5"/>
          </w:tcPr>
          <w:p w:rsidR="00000000" w:rsidDel="00000000" w:rsidP="00000000" w:rsidRDefault="00000000" w:rsidRPr="00000000" w14:paraId="00000055">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60" w:before="60" w:lineRule="auto"/>
              <w:rPr>
                <w:b w:val="1"/>
              </w:rPr>
            </w:pPr>
            <w:r w:rsidDel="00000000" w:rsidR="00000000" w:rsidRPr="00000000">
              <w:rPr>
                <w:b w:val="1"/>
                <w:rtl w:val="0"/>
              </w:rPr>
              <w:t xml:space="preserve">Postal address</w:t>
            </w:r>
          </w:p>
        </w:tc>
        <w:tc>
          <w:tcPr>
            <w:gridSpan w:val="5"/>
          </w:tcPr>
          <w:p w:rsidR="00000000" w:rsidDel="00000000" w:rsidP="00000000" w:rsidRDefault="00000000" w:rsidRPr="00000000" w14:paraId="0000005B">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60" w:before="60" w:lineRule="auto"/>
              <w:rPr>
                <w:b w:val="1"/>
              </w:rPr>
            </w:pPr>
            <w:r w:rsidDel="00000000" w:rsidR="00000000" w:rsidRPr="00000000">
              <w:rPr>
                <w:b w:val="1"/>
                <w:rtl w:val="0"/>
              </w:rPr>
              <w:t xml:space="preserve">Suburb/town/city</w:t>
            </w:r>
          </w:p>
        </w:tc>
        <w:tc>
          <w:tcPr/>
          <w:p w:rsidR="00000000" w:rsidDel="00000000" w:rsidP="00000000" w:rsidRDefault="00000000" w:rsidRPr="00000000" w14:paraId="00000061">
            <w:pPr>
              <w:spacing w:after="60" w:before="60" w:lineRule="auto"/>
              <w:rPr/>
            </w:pPr>
            <w:r w:rsidDel="00000000" w:rsidR="00000000" w:rsidRPr="00000000">
              <w:rPr>
                <w:rtl w:val="0"/>
              </w:rPr>
            </w:r>
          </w:p>
        </w:tc>
        <w:tc>
          <w:tcPr/>
          <w:p w:rsidR="00000000" w:rsidDel="00000000" w:rsidP="00000000" w:rsidRDefault="00000000" w:rsidRPr="00000000" w14:paraId="00000062">
            <w:pPr>
              <w:spacing w:after="60" w:before="60" w:lineRule="auto"/>
              <w:rPr>
                <w:b w:val="1"/>
              </w:rPr>
            </w:pPr>
            <w:r w:rsidDel="00000000" w:rsidR="00000000" w:rsidRPr="00000000">
              <w:rPr>
                <w:b w:val="1"/>
                <w:rtl w:val="0"/>
              </w:rPr>
              <w:t xml:space="preserve">State/territory</w:t>
            </w:r>
          </w:p>
        </w:tc>
        <w:tc>
          <w:tcPr/>
          <w:p w:rsidR="00000000" w:rsidDel="00000000" w:rsidP="00000000" w:rsidRDefault="00000000" w:rsidRPr="00000000" w14:paraId="00000063">
            <w:pPr>
              <w:spacing w:after="60" w:before="60" w:lineRule="auto"/>
              <w:rPr/>
            </w:pPr>
            <w:r w:rsidDel="00000000" w:rsidR="00000000" w:rsidRPr="00000000">
              <w:rPr>
                <w:rtl w:val="0"/>
              </w:rPr>
            </w:r>
          </w:p>
        </w:tc>
        <w:tc>
          <w:tcPr/>
          <w:p w:rsidR="00000000" w:rsidDel="00000000" w:rsidP="00000000" w:rsidRDefault="00000000" w:rsidRPr="00000000" w14:paraId="00000064">
            <w:pPr>
              <w:spacing w:after="60" w:before="60" w:lineRule="auto"/>
              <w:rPr>
                <w:b w:val="1"/>
              </w:rPr>
            </w:pPr>
            <w:r w:rsidDel="00000000" w:rsidR="00000000" w:rsidRPr="00000000">
              <w:rPr>
                <w:b w:val="1"/>
                <w:rtl w:val="0"/>
              </w:rPr>
              <w:t xml:space="preserve">Postcode</w:t>
            </w:r>
          </w:p>
        </w:tc>
        <w:tc>
          <w:tcPr/>
          <w:p w:rsidR="00000000" w:rsidDel="00000000" w:rsidP="00000000" w:rsidRDefault="00000000" w:rsidRPr="00000000" w14:paraId="00000065">
            <w:pPr>
              <w:spacing w:after="60" w:before="60" w:lineRule="auto"/>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Rule="auto"/>
              <w:rPr>
                <w:b w:val="1"/>
              </w:rPr>
            </w:pPr>
            <w:r w:rsidDel="00000000" w:rsidR="00000000" w:rsidRPr="00000000">
              <w:rPr>
                <w:b w:val="1"/>
                <w:rtl w:val="0"/>
              </w:rPr>
              <w:t xml:space="preserve">Country</w:t>
            </w:r>
          </w:p>
        </w:tc>
        <w:tc>
          <w:tcPr>
            <w:gridSpan w:val="5"/>
          </w:tcPr>
          <w:p w:rsidR="00000000" w:rsidDel="00000000" w:rsidP="00000000" w:rsidRDefault="00000000" w:rsidRPr="00000000" w14:paraId="00000067">
            <w:pPr>
              <w:spacing w:after="60" w:before="60" w:lineRule="auto"/>
              <w:rPr/>
            </w:pPr>
            <w:r w:rsidDel="00000000" w:rsidR="00000000" w:rsidRPr="00000000">
              <w:rPr>
                <w:rtl w:val="0"/>
              </w:rPr>
            </w:r>
          </w:p>
        </w:tc>
      </w:tr>
    </w:tbl>
    <w:p w:rsidR="00000000" w:rsidDel="00000000" w:rsidP="00000000" w:rsidRDefault="00000000" w:rsidRPr="00000000" w14:paraId="0000006C">
      <w:pPr>
        <w:tabs>
          <w:tab w:val="left" w:pos="397"/>
        </w:tabs>
        <w:spacing w:after="0" w:lineRule="auto"/>
        <w:rPr>
          <w:b w:val="1"/>
          <w:sz w:val="22"/>
          <w:szCs w:val="22"/>
        </w:rPr>
      </w:pPr>
      <w:r w:rsidDel="00000000" w:rsidR="00000000" w:rsidRPr="00000000">
        <w:rPr>
          <w:rtl w:val="0"/>
        </w:rPr>
      </w:r>
    </w:p>
    <w:p w:rsidR="00000000" w:rsidDel="00000000" w:rsidP="00000000" w:rsidRDefault="00000000" w:rsidRPr="00000000" w14:paraId="0000006D">
      <w:pPr>
        <w:tabs>
          <w:tab w:val="left" w:pos="397"/>
        </w:tabs>
        <w:spacing w:after="0" w:lineRule="auto"/>
        <w:rPr>
          <w:b w:val="1"/>
          <w:sz w:val="22"/>
          <w:szCs w:val="22"/>
        </w:rPr>
      </w:pPr>
      <w:r w:rsidDel="00000000" w:rsidR="00000000" w:rsidRPr="00000000">
        <w:rPr>
          <w:b w:val="1"/>
          <w:sz w:val="22"/>
          <w:szCs w:val="22"/>
          <w:rtl w:val="0"/>
        </w:rPr>
        <w:t xml:space="preserve">3.</w:t>
        <w:tab/>
        <w:t xml:space="preserve">What has been achieved to significantly reduce the threat of invasive species to the Australian</w:t>
        <w:br w:type="textWrapping"/>
        <w:t xml:space="preserve">        environment? </w:t>
      </w:r>
    </w:p>
    <w:tbl>
      <w:tblPr>
        <w:tblStyle w:val="Table3"/>
        <w:tblW w:w="9962.0" w:type="dxa"/>
        <w:jc w:val="left"/>
        <w:tblInd w:w="279.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962"/>
        <w:tblGridChange w:id="0">
          <w:tblGrid>
            <w:gridCol w:w="9962"/>
          </w:tblGrid>
        </w:tblGridChange>
      </w:tblGrid>
      <w:tr>
        <w:trPr>
          <w:cantSplit w:val="0"/>
          <w:trHeight w:val="1863" w:hRule="atLeast"/>
          <w:tblHeader w:val="0"/>
        </w:trPr>
        <w:tc>
          <w:tcPr/>
          <w:p w:rsidR="00000000" w:rsidDel="00000000" w:rsidP="00000000" w:rsidRDefault="00000000" w:rsidRPr="00000000" w14:paraId="0000006E">
            <w:pPr>
              <w:spacing w:after="60" w:before="60" w:lineRule="auto"/>
              <w:rPr/>
            </w:pPr>
            <w:r w:rsidDel="00000000" w:rsidR="00000000" w:rsidRPr="00000000">
              <w:rPr>
                <w:rtl w:val="0"/>
              </w:rPr>
              <w:t xml:space="preserve">Please explain what the individual or group/organisation has achieved to protect Australia's natural environment and/or native species from invasive species. Nominations for efforts that advance prevention or early action are particularly encouraged. Attach supporting information such as photos and evidence that clearly demonstrates the success of this achievement.</w:t>
            </w:r>
          </w:p>
          <w:p w:rsidR="00000000" w:rsidDel="00000000" w:rsidP="00000000" w:rsidRDefault="00000000" w:rsidRPr="00000000" w14:paraId="0000006F">
            <w:pPr>
              <w:spacing w:after="60" w:before="60" w:lineRule="auto"/>
              <w:rPr/>
            </w:pPr>
            <w:r w:rsidDel="00000000" w:rsidR="00000000" w:rsidRPr="00000000">
              <w:rPr>
                <w:rtl w:val="0"/>
              </w:rPr>
            </w:r>
          </w:p>
          <w:p w:rsidR="00000000" w:rsidDel="00000000" w:rsidP="00000000" w:rsidRDefault="00000000" w:rsidRPr="00000000" w14:paraId="00000070">
            <w:pPr>
              <w:spacing w:after="60" w:before="60" w:lineRule="auto"/>
              <w:rPr/>
            </w:pPr>
            <w:r w:rsidDel="00000000" w:rsidR="00000000" w:rsidRPr="00000000">
              <w:rPr>
                <w:rtl w:val="0"/>
              </w:rPr>
            </w:r>
          </w:p>
          <w:p w:rsidR="00000000" w:rsidDel="00000000" w:rsidP="00000000" w:rsidRDefault="00000000" w:rsidRPr="00000000" w14:paraId="00000071">
            <w:pPr>
              <w:spacing w:after="60" w:before="60" w:lineRule="auto"/>
              <w:rPr/>
            </w:pPr>
            <w:r w:rsidDel="00000000" w:rsidR="00000000" w:rsidRPr="00000000">
              <w:rPr>
                <w:rtl w:val="0"/>
              </w:rPr>
            </w:r>
          </w:p>
          <w:p w:rsidR="00000000" w:rsidDel="00000000" w:rsidP="00000000" w:rsidRDefault="00000000" w:rsidRPr="00000000" w14:paraId="00000072">
            <w:pPr>
              <w:spacing w:after="60" w:before="60" w:lineRule="auto"/>
              <w:rPr/>
            </w:pPr>
            <w:r w:rsidDel="00000000" w:rsidR="00000000" w:rsidRPr="00000000">
              <w:rPr>
                <w:rtl w:val="0"/>
              </w:rPr>
            </w:r>
          </w:p>
          <w:p w:rsidR="00000000" w:rsidDel="00000000" w:rsidP="00000000" w:rsidRDefault="00000000" w:rsidRPr="00000000" w14:paraId="00000073">
            <w:pPr>
              <w:spacing w:after="60" w:before="60" w:lineRule="auto"/>
              <w:rPr/>
            </w:pPr>
            <w:r w:rsidDel="00000000" w:rsidR="00000000" w:rsidRPr="00000000">
              <w:rPr>
                <w:rtl w:val="0"/>
              </w:rPr>
            </w:r>
          </w:p>
          <w:p w:rsidR="00000000" w:rsidDel="00000000" w:rsidP="00000000" w:rsidRDefault="00000000" w:rsidRPr="00000000" w14:paraId="00000074">
            <w:pPr>
              <w:spacing w:after="60" w:before="60" w:lineRule="auto"/>
              <w:rPr/>
            </w:pPr>
            <w:r w:rsidDel="00000000" w:rsidR="00000000" w:rsidRPr="00000000">
              <w:rPr>
                <w:rtl w:val="0"/>
              </w:rPr>
            </w:r>
          </w:p>
          <w:p w:rsidR="00000000" w:rsidDel="00000000" w:rsidP="00000000" w:rsidRDefault="00000000" w:rsidRPr="00000000" w14:paraId="00000075">
            <w:pPr>
              <w:spacing w:after="60" w:before="60" w:lineRule="auto"/>
              <w:rPr/>
            </w:pPr>
            <w:r w:rsidDel="00000000" w:rsidR="00000000" w:rsidRPr="00000000">
              <w:rPr>
                <w:rtl w:val="0"/>
              </w:rPr>
            </w:r>
          </w:p>
          <w:p w:rsidR="00000000" w:rsidDel="00000000" w:rsidP="00000000" w:rsidRDefault="00000000" w:rsidRPr="00000000" w14:paraId="00000076">
            <w:pPr>
              <w:spacing w:after="60" w:before="60" w:lineRule="auto"/>
              <w:rPr/>
            </w:pPr>
            <w:r w:rsidDel="00000000" w:rsidR="00000000" w:rsidRPr="00000000">
              <w:rPr>
                <w:rtl w:val="0"/>
              </w:rPr>
            </w:r>
          </w:p>
          <w:p w:rsidR="00000000" w:rsidDel="00000000" w:rsidP="00000000" w:rsidRDefault="00000000" w:rsidRPr="00000000" w14:paraId="00000077">
            <w:pPr>
              <w:spacing w:after="60" w:before="60" w:lineRule="auto"/>
              <w:rPr/>
            </w:pPr>
            <w:r w:rsidDel="00000000" w:rsidR="00000000" w:rsidRPr="00000000">
              <w:rPr>
                <w:rtl w:val="0"/>
              </w:rPr>
            </w:r>
          </w:p>
          <w:p w:rsidR="00000000" w:rsidDel="00000000" w:rsidP="00000000" w:rsidRDefault="00000000" w:rsidRPr="00000000" w14:paraId="00000078">
            <w:pPr>
              <w:spacing w:after="60" w:before="60" w:lineRule="auto"/>
              <w:rPr/>
            </w:pPr>
            <w:r w:rsidDel="00000000" w:rsidR="00000000" w:rsidRPr="00000000">
              <w:rPr>
                <w:rtl w:val="0"/>
              </w:rPr>
            </w:r>
          </w:p>
        </w:tc>
      </w:tr>
    </w:tbl>
    <w:p w:rsidR="00000000" w:rsidDel="00000000" w:rsidP="00000000" w:rsidRDefault="00000000" w:rsidRPr="00000000" w14:paraId="00000079">
      <w:pPr>
        <w:tabs>
          <w:tab w:val="left" w:pos="397"/>
        </w:tabs>
        <w:spacing w:after="0" w:lineRule="auto"/>
        <w:rPr>
          <w:b w:val="1"/>
          <w:sz w:val="22"/>
          <w:szCs w:val="22"/>
        </w:rPr>
      </w:pPr>
      <w:r w:rsidDel="00000000" w:rsidR="00000000" w:rsidRPr="00000000">
        <w:rPr>
          <w:b w:val="1"/>
          <w:sz w:val="22"/>
          <w:szCs w:val="22"/>
          <w:rtl w:val="0"/>
        </w:rPr>
        <w:t xml:space="preserve">4.</w:t>
        <w:tab/>
        <w:t xml:space="preserve">Why is this achievement significant?</w:t>
      </w:r>
    </w:p>
    <w:tbl>
      <w:tblPr>
        <w:tblStyle w:val="Table4"/>
        <w:tblW w:w="9962.0" w:type="dxa"/>
        <w:jc w:val="left"/>
        <w:tblInd w:w="279.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962"/>
        <w:tblGridChange w:id="0">
          <w:tblGrid>
            <w:gridCol w:w="9962"/>
          </w:tblGrid>
        </w:tblGridChange>
      </w:tblGrid>
      <w:tr>
        <w:trPr>
          <w:cantSplit w:val="0"/>
          <w:trHeight w:val="1863" w:hRule="atLeast"/>
          <w:tblHeader w:val="0"/>
        </w:trPr>
        <w:tc>
          <w:tcPr/>
          <w:p w:rsidR="00000000" w:rsidDel="00000000" w:rsidP="00000000" w:rsidRDefault="00000000" w:rsidRPr="00000000" w14:paraId="0000007A">
            <w:pPr>
              <w:spacing w:after="60" w:before="60" w:lineRule="auto"/>
              <w:rPr/>
            </w:pPr>
            <w:r w:rsidDel="00000000" w:rsidR="00000000" w:rsidRPr="00000000">
              <w:rPr>
                <w:rtl w:val="0"/>
              </w:rPr>
              <w:t xml:space="preserve">Outline why this achievement is significant. Nominations will be assessed for demonstrated leadership, innovation, or exemplary biosecurity practices (max 500 words). </w:t>
            </w:r>
          </w:p>
          <w:p w:rsidR="00000000" w:rsidDel="00000000" w:rsidP="00000000" w:rsidRDefault="00000000" w:rsidRPr="00000000" w14:paraId="0000007B">
            <w:pPr>
              <w:spacing w:after="60" w:before="60" w:lineRule="auto"/>
              <w:rPr/>
            </w:pPr>
            <w:r w:rsidDel="00000000" w:rsidR="00000000" w:rsidRPr="00000000">
              <w:rPr>
                <w:rtl w:val="0"/>
              </w:rPr>
            </w:r>
          </w:p>
          <w:p w:rsidR="00000000" w:rsidDel="00000000" w:rsidP="00000000" w:rsidRDefault="00000000" w:rsidRPr="00000000" w14:paraId="0000007C">
            <w:pPr>
              <w:spacing w:after="60" w:before="60" w:lineRule="auto"/>
              <w:rPr/>
            </w:pPr>
            <w:r w:rsidDel="00000000" w:rsidR="00000000" w:rsidRPr="00000000">
              <w:rPr>
                <w:rtl w:val="0"/>
              </w:rPr>
            </w:r>
          </w:p>
          <w:p w:rsidR="00000000" w:rsidDel="00000000" w:rsidP="00000000" w:rsidRDefault="00000000" w:rsidRPr="00000000" w14:paraId="0000007D">
            <w:pPr>
              <w:spacing w:after="60" w:before="60" w:lineRule="auto"/>
              <w:rPr/>
            </w:pPr>
            <w:r w:rsidDel="00000000" w:rsidR="00000000" w:rsidRPr="00000000">
              <w:rPr>
                <w:rtl w:val="0"/>
              </w:rPr>
            </w:r>
          </w:p>
          <w:p w:rsidR="00000000" w:rsidDel="00000000" w:rsidP="00000000" w:rsidRDefault="00000000" w:rsidRPr="00000000" w14:paraId="0000007E">
            <w:pPr>
              <w:spacing w:after="60" w:before="60" w:lineRule="auto"/>
              <w:rPr/>
            </w:pPr>
            <w:r w:rsidDel="00000000" w:rsidR="00000000" w:rsidRPr="00000000">
              <w:rPr>
                <w:rtl w:val="0"/>
              </w:rPr>
            </w:r>
          </w:p>
          <w:p w:rsidR="00000000" w:rsidDel="00000000" w:rsidP="00000000" w:rsidRDefault="00000000" w:rsidRPr="00000000" w14:paraId="0000007F">
            <w:pPr>
              <w:spacing w:after="60" w:before="60" w:lineRule="auto"/>
              <w:rPr/>
            </w:pPr>
            <w:r w:rsidDel="00000000" w:rsidR="00000000" w:rsidRPr="00000000">
              <w:rPr>
                <w:rtl w:val="0"/>
              </w:rPr>
            </w:r>
          </w:p>
          <w:p w:rsidR="00000000" w:rsidDel="00000000" w:rsidP="00000000" w:rsidRDefault="00000000" w:rsidRPr="00000000" w14:paraId="00000080">
            <w:pPr>
              <w:spacing w:after="60" w:before="60" w:lineRule="auto"/>
              <w:rPr/>
            </w:pPr>
            <w:r w:rsidDel="00000000" w:rsidR="00000000" w:rsidRPr="00000000">
              <w:rPr>
                <w:rtl w:val="0"/>
              </w:rPr>
            </w:r>
          </w:p>
          <w:p w:rsidR="00000000" w:rsidDel="00000000" w:rsidP="00000000" w:rsidRDefault="00000000" w:rsidRPr="00000000" w14:paraId="00000081">
            <w:pPr>
              <w:spacing w:after="60" w:before="60" w:lineRule="auto"/>
              <w:rPr/>
            </w:pPr>
            <w:r w:rsidDel="00000000" w:rsidR="00000000" w:rsidRPr="00000000">
              <w:rPr>
                <w:rtl w:val="0"/>
              </w:rPr>
            </w:r>
          </w:p>
          <w:p w:rsidR="00000000" w:rsidDel="00000000" w:rsidP="00000000" w:rsidRDefault="00000000" w:rsidRPr="00000000" w14:paraId="00000082">
            <w:pPr>
              <w:spacing w:after="60" w:before="60" w:lineRule="auto"/>
              <w:rPr/>
            </w:pPr>
            <w:r w:rsidDel="00000000" w:rsidR="00000000" w:rsidRPr="00000000">
              <w:rPr>
                <w:rtl w:val="0"/>
              </w:rPr>
            </w:r>
          </w:p>
          <w:p w:rsidR="00000000" w:rsidDel="00000000" w:rsidP="00000000" w:rsidRDefault="00000000" w:rsidRPr="00000000" w14:paraId="00000083">
            <w:pPr>
              <w:spacing w:after="60" w:before="60" w:lineRule="auto"/>
              <w:rPr/>
            </w:pPr>
            <w:r w:rsidDel="00000000" w:rsidR="00000000" w:rsidRPr="00000000">
              <w:rPr>
                <w:rtl w:val="0"/>
              </w:rPr>
            </w:r>
          </w:p>
          <w:p w:rsidR="00000000" w:rsidDel="00000000" w:rsidP="00000000" w:rsidRDefault="00000000" w:rsidRPr="00000000" w14:paraId="00000084">
            <w:pPr>
              <w:spacing w:after="60" w:before="60" w:lineRule="auto"/>
              <w:rPr/>
            </w:pPr>
            <w:r w:rsidDel="00000000" w:rsidR="00000000" w:rsidRPr="00000000">
              <w:rPr>
                <w:rtl w:val="0"/>
              </w:rPr>
            </w:r>
          </w:p>
          <w:p w:rsidR="00000000" w:rsidDel="00000000" w:rsidP="00000000" w:rsidRDefault="00000000" w:rsidRPr="00000000" w14:paraId="00000085">
            <w:pPr>
              <w:spacing w:after="60" w:before="60" w:lineRule="auto"/>
              <w:rPr/>
            </w:pPr>
            <w:r w:rsidDel="00000000" w:rsidR="00000000" w:rsidRPr="00000000">
              <w:rPr>
                <w:rtl w:val="0"/>
              </w:rPr>
            </w:r>
          </w:p>
          <w:p w:rsidR="00000000" w:rsidDel="00000000" w:rsidP="00000000" w:rsidRDefault="00000000" w:rsidRPr="00000000" w14:paraId="00000086">
            <w:pPr>
              <w:spacing w:after="60" w:before="60" w:lineRule="auto"/>
              <w:rPr/>
            </w:pPr>
            <w:r w:rsidDel="00000000" w:rsidR="00000000" w:rsidRPr="00000000">
              <w:rPr>
                <w:rtl w:val="0"/>
              </w:rPr>
            </w:r>
          </w:p>
          <w:p w:rsidR="00000000" w:rsidDel="00000000" w:rsidP="00000000" w:rsidRDefault="00000000" w:rsidRPr="00000000" w14:paraId="00000087">
            <w:pPr>
              <w:spacing w:after="60" w:before="60" w:lineRule="auto"/>
              <w:rPr/>
            </w:pPr>
            <w:r w:rsidDel="00000000" w:rsidR="00000000" w:rsidRPr="00000000">
              <w:rPr>
                <w:rtl w:val="0"/>
              </w:rPr>
            </w:r>
          </w:p>
          <w:p w:rsidR="00000000" w:rsidDel="00000000" w:rsidP="00000000" w:rsidRDefault="00000000" w:rsidRPr="00000000" w14:paraId="00000088">
            <w:pPr>
              <w:spacing w:after="60" w:before="60" w:lineRule="auto"/>
              <w:rPr/>
            </w:pPr>
            <w:r w:rsidDel="00000000" w:rsidR="00000000" w:rsidRPr="00000000">
              <w:rPr>
                <w:rtl w:val="0"/>
              </w:rPr>
            </w:r>
          </w:p>
          <w:p w:rsidR="00000000" w:rsidDel="00000000" w:rsidP="00000000" w:rsidRDefault="00000000" w:rsidRPr="00000000" w14:paraId="00000089">
            <w:pPr>
              <w:spacing w:after="60" w:before="60" w:lineRule="auto"/>
              <w:rPr/>
            </w:pPr>
            <w:r w:rsidDel="00000000" w:rsidR="00000000" w:rsidRPr="00000000">
              <w:rPr>
                <w:rtl w:val="0"/>
              </w:rPr>
            </w:r>
          </w:p>
          <w:p w:rsidR="00000000" w:rsidDel="00000000" w:rsidP="00000000" w:rsidRDefault="00000000" w:rsidRPr="00000000" w14:paraId="0000008A">
            <w:pPr>
              <w:spacing w:after="60" w:before="60" w:lineRule="auto"/>
              <w:rPr/>
            </w:pPr>
            <w:r w:rsidDel="00000000" w:rsidR="00000000" w:rsidRPr="00000000">
              <w:rPr>
                <w:rtl w:val="0"/>
              </w:rPr>
            </w:r>
          </w:p>
          <w:p w:rsidR="00000000" w:rsidDel="00000000" w:rsidP="00000000" w:rsidRDefault="00000000" w:rsidRPr="00000000" w14:paraId="0000008B">
            <w:pPr>
              <w:spacing w:after="60" w:before="60" w:lineRule="auto"/>
              <w:rPr/>
            </w:pPr>
            <w:r w:rsidDel="00000000" w:rsidR="00000000" w:rsidRPr="00000000">
              <w:rPr>
                <w:rtl w:val="0"/>
              </w:rPr>
            </w:r>
          </w:p>
          <w:p w:rsidR="00000000" w:rsidDel="00000000" w:rsidP="00000000" w:rsidRDefault="00000000" w:rsidRPr="00000000" w14:paraId="0000008C">
            <w:pPr>
              <w:spacing w:after="60" w:before="60" w:lineRule="auto"/>
              <w:rPr/>
            </w:pPr>
            <w:r w:rsidDel="00000000" w:rsidR="00000000" w:rsidRPr="00000000">
              <w:rPr>
                <w:rtl w:val="0"/>
              </w:rPr>
            </w:r>
          </w:p>
        </w:tc>
      </w:tr>
    </w:tbl>
    <w:p w:rsidR="00000000" w:rsidDel="00000000" w:rsidP="00000000" w:rsidRDefault="00000000" w:rsidRPr="00000000" w14:paraId="0000008D">
      <w:pPr>
        <w:tabs>
          <w:tab w:val="left" w:pos="397"/>
        </w:tabs>
        <w:spacing w:after="0" w:lineRule="auto"/>
        <w:rPr>
          <w:b w:val="1"/>
          <w:sz w:val="22"/>
          <w:szCs w:val="22"/>
        </w:rPr>
      </w:pPr>
      <w:r w:rsidDel="00000000" w:rsidR="00000000" w:rsidRPr="00000000">
        <w:rPr>
          <w:rtl w:val="0"/>
        </w:rPr>
      </w:r>
    </w:p>
    <w:p w:rsidR="00000000" w:rsidDel="00000000" w:rsidP="00000000" w:rsidRDefault="00000000" w:rsidRPr="00000000" w14:paraId="0000008E">
      <w:pPr>
        <w:tabs>
          <w:tab w:val="left" w:pos="397"/>
        </w:tabs>
        <w:spacing w:after="0" w:lineRule="auto"/>
        <w:rPr>
          <w:b w:val="1"/>
          <w:sz w:val="22"/>
          <w:szCs w:val="22"/>
        </w:rPr>
      </w:pPr>
      <w:r w:rsidDel="00000000" w:rsidR="00000000" w:rsidRPr="00000000">
        <w:rPr>
          <w:b w:val="1"/>
          <w:sz w:val="22"/>
          <w:szCs w:val="22"/>
          <w:rtl w:val="0"/>
        </w:rPr>
        <w:t xml:space="preserve">5.</w:t>
        <w:tab/>
        <w:t xml:space="preserve">Nominator declaration</w:t>
      </w:r>
    </w:p>
    <w:p w:rsidR="00000000" w:rsidDel="00000000" w:rsidP="00000000" w:rsidRDefault="00000000" w:rsidRPr="00000000" w14:paraId="0000008F">
      <w:pPr>
        <w:ind w:left="644" w:hanging="360"/>
        <w:rPr/>
      </w:pPr>
      <w:r w:rsidDel="00000000" w:rsidR="00000000" w:rsidRPr="00000000">
        <w:rPr>
          <w:rFonts w:ascii="Wingdings" w:cs="Wingdings" w:eastAsia="Wingdings" w:hAnsi="Wingdings"/>
          <w:rtl w:val="0"/>
        </w:rPr>
        <w:t xml:space="preserve">◻</w:t>
      </w:r>
      <w:r w:rsidDel="00000000" w:rsidR="00000000" w:rsidRPr="00000000">
        <w:rPr>
          <w:rFonts w:ascii="Cambria" w:cs="Cambria" w:eastAsia="Cambria" w:hAnsi="Cambria"/>
          <w:rtl w:val="0"/>
        </w:rPr>
        <w:t xml:space="preserve"> </w:t>
      </w:r>
      <w:r w:rsidDel="00000000" w:rsidR="00000000" w:rsidRPr="00000000">
        <w:rPr>
          <w:rtl w:val="0"/>
        </w:rPr>
        <w:t xml:space="preserve">I declare that the information submitted is true.</w:t>
      </w:r>
    </w:p>
    <w:p w:rsidR="00000000" w:rsidDel="00000000" w:rsidP="00000000" w:rsidRDefault="00000000" w:rsidRPr="00000000" w14:paraId="00000090">
      <w:pPr>
        <w:ind w:left="644" w:hanging="360"/>
        <w:rPr/>
      </w:pPr>
      <w:r w:rsidDel="00000000" w:rsidR="00000000" w:rsidRPr="00000000">
        <w:rPr>
          <w:rFonts w:ascii="Wingdings" w:cs="Wingdings" w:eastAsia="Wingdings" w:hAnsi="Wingdings"/>
          <w:rtl w:val="0"/>
        </w:rPr>
        <w:t xml:space="preserve">◻</w:t>
      </w:r>
      <w:r w:rsidDel="00000000" w:rsidR="00000000" w:rsidRPr="00000000">
        <w:rPr>
          <w:rFonts w:ascii="Cambria" w:cs="Cambria" w:eastAsia="Cambria" w:hAnsi="Cambria"/>
          <w:rtl w:val="0"/>
        </w:rPr>
        <w:t xml:space="preserve"> </w:t>
      </w:r>
      <w:r w:rsidDel="00000000" w:rsidR="00000000" w:rsidRPr="00000000">
        <w:rPr>
          <w:rtl w:val="0"/>
        </w:rPr>
        <w:t xml:space="preserve">I agree to abide by the eligibility terms and all other conditions outlined in the cover sheet.</w:t>
      </w:r>
    </w:p>
    <w:p w:rsidR="00000000" w:rsidDel="00000000" w:rsidP="00000000" w:rsidRDefault="00000000" w:rsidRPr="00000000" w14:paraId="00000091">
      <w:pPr>
        <w:ind w:left="644" w:hanging="360"/>
        <w:rPr/>
      </w:pPr>
      <w:r w:rsidDel="00000000" w:rsidR="00000000" w:rsidRPr="00000000">
        <w:rPr>
          <w:rFonts w:ascii="Wingdings" w:cs="Wingdings" w:eastAsia="Wingdings" w:hAnsi="Wingdings"/>
          <w:rtl w:val="0"/>
        </w:rPr>
        <w:t xml:space="preserve">◻</w:t>
      </w:r>
      <w:r w:rsidDel="00000000" w:rsidR="00000000" w:rsidRPr="00000000">
        <w:rPr>
          <w:rFonts w:ascii="Cambria" w:cs="Cambria" w:eastAsia="Cambria" w:hAnsi="Cambria"/>
          <w:rtl w:val="0"/>
        </w:rPr>
        <w:t xml:space="preserve"> </w:t>
      </w:r>
      <w:r w:rsidDel="00000000" w:rsidR="00000000" w:rsidRPr="00000000">
        <w:rPr>
          <w:rtl w:val="0"/>
        </w:rPr>
        <w:t xml:space="preserve">I consent to the Invasive Species Council developing and using supplied images or videos for promotional purposes.</w:t>
      </w:r>
    </w:p>
    <w:tbl>
      <w:tblPr>
        <w:tblStyle w:val="Table5"/>
        <w:tblW w:w="9962.0" w:type="dxa"/>
        <w:jc w:val="left"/>
        <w:tblInd w:w="279.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881"/>
        <w:gridCol w:w="4041"/>
        <w:gridCol w:w="2020"/>
        <w:gridCol w:w="2020"/>
        <w:tblGridChange w:id="0">
          <w:tblGrid>
            <w:gridCol w:w="1881"/>
            <w:gridCol w:w="4041"/>
            <w:gridCol w:w="2020"/>
            <w:gridCol w:w="2020"/>
          </w:tblGrid>
        </w:tblGridChange>
      </w:tblGrid>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Nominator name</w:t>
            </w:r>
          </w:p>
        </w:tc>
        <w:tc>
          <w:tcPr>
            <w:gridSpan w:val="3"/>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Organisation/Group</w:t>
            </w:r>
          </w:p>
        </w:tc>
        <w:tc>
          <w:tcPr>
            <w:gridSpan w:val="3"/>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with nominee</w:t>
            </w:r>
          </w:p>
        </w:tc>
        <w:tc>
          <w:tcPr>
            <w:gridSpan w:val="3"/>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Phone (include area  code)</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phone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w:t>
            </w:r>
          </w:p>
        </w:tc>
        <w:tc>
          <w:tcPr>
            <w:gridSpan w:val="3"/>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submitted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(dd/mm/yyyy)</w:t>
            </w:r>
            <w:r w:rsidDel="00000000" w:rsidR="00000000" w:rsidRPr="00000000">
              <w:rPr>
                <w:rtl w:val="0"/>
              </w:rPr>
            </w:r>
          </w:p>
        </w:tc>
        <w:tc>
          <w:tcPr>
            <w:gridSpan w:val="3"/>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C">
      <w:pPr>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0AD">
      <w:pPr>
        <w:rPr/>
      </w:pPr>
      <w:r w:rsidDel="00000000" w:rsidR="00000000" w:rsidRPr="00000000">
        <w:rPr>
          <w:b w:val="1"/>
          <w:sz w:val="22"/>
          <w:szCs w:val="22"/>
          <w:rtl w:val="0"/>
        </w:rPr>
        <w:t xml:space="preserve">Terms and conditions</w:t>
      </w:r>
      <w:r w:rsidDel="00000000" w:rsidR="00000000" w:rsidRPr="00000000">
        <w:rPr>
          <w:rtl w:val="0"/>
        </w:rPr>
        <w:tab/>
      </w:r>
    </w:p>
    <w:p w:rsidR="00000000" w:rsidDel="00000000" w:rsidP="00000000" w:rsidRDefault="00000000" w:rsidRPr="00000000" w14:paraId="000000AE">
      <w:pPr>
        <w:rPr/>
      </w:pPr>
      <w:r w:rsidDel="00000000" w:rsidR="00000000" w:rsidRPr="00000000">
        <w:rPr>
          <w:rtl w:val="0"/>
        </w:rPr>
        <w:t xml:space="preserve">• When a Froggatt Award is presented, the information contained within the nomination form may be used by the Invasive Species Council for promotional purposes.</w:t>
      </w:r>
    </w:p>
    <w:p w:rsidR="00000000" w:rsidDel="00000000" w:rsidP="00000000" w:rsidRDefault="00000000" w:rsidRPr="00000000" w14:paraId="000000AF">
      <w:pPr>
        <w:rPr/>
      </w:pPr>
      <w:r w:rsidDel="00000000" w:rsidR="00000000" w:rsidRPr="00000000">
        <w:rPr>
          <w:rtl w:val="0"/>
        </w:rPr>
        <w:t xml:space="preserve">• The selection panel has absolute discretion in selecting award recipients and decisions are not subject to appeal.</w:t>
      </w:r>
    </w:p>
    <w:p w:rsidR="00000000" w:rsidDel="00000000" w:rsidP="00000000" w:rsidRDefault="00000000" w:rsidRPr="00000000" w14:paraId="000000B0">
      <w:pPr>
        <w:rPr/>
      </w:pPr>
      <w:r w:rsidDel="00000000" w:rsidR="00000000" w:rsidRPr="00000000">
        <w:rPr>
          <w:rtl w:val="0"/>
        </w:rPr>
        <w:t xml:space="preserve">• Individuals, groups and organisations can nominate themselves.</w:t>
      </w:r>
    </w:p>
    <w:p w:rsidR="00000000" w:rsidDel="00000000" w:rsidP="00000000" w:rsidRDefault="00000000" w:rsidRPr="00000000" w14:paraId="000000B1">
      <w:pPr>
        <w:rPr/>
      </w:pPr>
      <w:r w:rsidDel="00000000" w:rsidR="00000000" w:rsidRPr="00000000">
        <w:rPr>
          <w:rtl w:val="0"/>
        </w:rPr>
        <w:t xml:space="preserve">• Nominees can be more than one person, group or organisation for joint efforts.</w:t>
      </w:r>
    </w:p>
    <w:p w:rsidR="00000000" w:rsidDel="00000000" w:rsidP="00000000" w:rsidRDefault="00000000" w:rsidRPr="00000000" w14:paraId="000000B2">
      <w:pPr>
        <w:rPr/>
      </w:pPr>
      <w:r w:rsidDel="00000000" w:rsidR="00000000" w:rsidRPr="00000000">
        <w:rPr>
          <w:rtl w:val="0"/>
        </w:rPr>
        <w:t xml:space="preserve">• Individuals, groups and organisations may not be nominated for an award category they have previously received.</w:t>
      </w:r>
    </w:p>
    <w:p w:rsidR="00000000" w:rsidDel="00000000" w:rsidP="00000000" w:rsidRDefault="00000000" w:rsidRPr="00000000" w14:paraId="000000B3">
      <w:pPr>
        <w:rPr/>
      </w:pPr>
      <w:r w:rsidDel="00000000" w:rsidR="00000000" w:rsidRPr="00000000">
        <w:rPr>
          <w:rtl w:val="0"/>
        </w:rPr>
        <w:t xml:space="preserve">• A separate nomination is required for each category.</w:t>
      </w:r>
    </w:p>
    <w:p w:rsidR="00000000" w:rsidDel="00000000" w:rsidP="00000000" w:rsidRDefault="00000000" w:rsidRPr="00000000" w14:paraId="000000B4">
      <w:pPr>
        <w:rPr/>
      </w:pPr>
      <w:r w:rsidDel="00000000" w:rsidR="00000000" w:rsidRPr="00000000">
        <w:rPr>
          <w:rtl w:val="0"/>
        </w:rPr>
        <w:t xml:space="preserve">• Personal information collected will be securely held and used for contact purposes. Individual names may be publicised when the award is announced.</w:t>
      </w:r>
    </w:p>
    <w:p w:rsidR="00000000" w:rsidDel="00000000" w:rsidP="00000000" w:rsidRDefault="00000000" w:rsidRPr="00000000" w14:paraId="000000B5">
      <w:pPr>
        <w:rPr/>
      </w:pPr>
      <w:r w:rsidDel="00000000" w:rsidR="00000000" w:rsidRPr="00000000">
        <w:rPr>
          <w:rtl w:val="0"/>
        </w:rPr>
        <w:t xml:space="preserve">• Information in nominations will be treated as confidential until the awards are announced, after which the information may be publicly disseminated.</w:t>
      </w:r>
    </w:p>
    <w:p w:rsidR="00000000" w:rsidDel="00000000" w:rsidP="00000000" w:rsidRDefault="00000000" w:rsidRPr="00000000" w14:paraId="000000B6">
      <w:pPr>
        <w:rPr/>
      </w:pPr>
      <w:r w:rsidDel="00000000" w:rsidR="00000000" w:rsidRPr="00000000">
        <w:rPr>
          <w:rtl w:val="0"/>
        </w:rPr>
        <w:t xml:space="preserve">• Nominators are expected to assist with publicity of the achievements of the nominee.</w:t>
      </w:r>
    </w:p>
    <w:p w:rsidR="00000000" w:rsidDel="00000000" w:rsidP="00000000" w:rsidRDefault="00000000" w:rsidRPr="00000000" w14:paraId="000000B7">
      <w:pPr>
        <w:rPr/>
      </w:pPr>
      <w:r w:rsidDel="00000000" w:rsidR="00000000" w:rsidRPr="00000000">
        <w:rPr>
          <w:rtl w:val="0"/>
        </w:rPr>
        <w:t xml:space="preserve">• By making a nomination, you grant the Invasive Species Council a non-exclusive, indefinite right to use the information submitted, including any photos, for promotional purposes.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sz w:val="22"/>
          <w:szCs w:val="22"/>
        </w:rPr>
      </w:pPr>
      <w:r w:rsidDel="00000000" w:rsidR="00000000" w:rsidRPr="00000000">
        <w:rPr>
          <w:b w:val="1"/>
          <w:sz w:val="22"/>
          <w:szCs w:val="22"/>
          <w:rtl w:val="0"/>
        </w:rPr>
        <w:t xml:space="preserve">Privacy notice</w:t>
      </w:r>
    </w:p>
    <w:p w:rsidR="00000000" w:rsidDel="00000000" w:rsidP="00000000" w:rsidRDefault="00000000" w:rsidRPr="00000000" w14:paraId="000000BA">
      <w:pPr>
        <w:rPr>
          <w:sz w:val="22"/>
          <w:szCs w:val="22"/>
        </w:rPr>
      </w:pPr>
      <w:r w:rsidDel="00000000" w:rsidR="00000000" w:rsidRPr="00000000">
        <w:rPr>
          <w:sz w:val="22"/>
          <w:szCs w:val="22"/>
          <w:rtl w:val="0"/>
        </w:rPr>
        <w:t xml:space="preserve">'Personal information' means any information or opinion about an identified, or reasonably identifiable, individual.</w:t>
      </w:r>
    </w:p>
    <w:p w:rsidR="00000000" w:rsidDel="00000000" w:rsidP="00000000" w:rsidRDefault="00000000" w:rsidRPr="00000000" w14:paraId="000000BB">
      <w:pPr>
        <w:rPr>
          <w:sz w:val="22"/>
          <w:szCs w:val="22"/>
        </w:rPr>
      </w:pPr>
      <w:r w:rsidDel="00000000" w:rsidR="00000000" w:rsidRPr="00000000">
        <w:rPr>
          <w:sz w:val="22"/>
          <w:szCs w:val="22"/>
          <w:rtl w:val="0"/>
        </w:rPr>
        <w:t xml:space="preserve">The collection of personal information by the Invasive Species Council in this form is for the purposes of assessing nominations and presenting awards for the Froggatt Awards and related purposes, including contacting nominees and winners and related publicity. Personal information may be disclosed to the Invasive Species Council staff, contractors, a selection panel and published on the council’s website for these purposes.</w:t>
      </w:r>
    </w:p>
    <w:p w:rsidR="00000000" w:rsidDel="00000000" w:rsidP="00000000" w:rsidRDefault="00000000" w:rsidRPr="00000000" w14:paraId="000000BC">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426" w:top="992.1259842519685" w:left="851" w:right="851" w:header="113"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MS Gothic"/>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b w:val="1"/>
        <w:sz w:val="16"/>
        <w:szCs w:val="16"/>
      </w:rPr>
    </w:pPr>
    <w:r w:rsidDel="00000000" w:rsidR="00000000" w:rsidRPr="00000000">
      <w:rPr>
        <w:b w:val="1"/>
        <w:sz w:val="16"/>
        <w:szCs w:val="16"/>
        <w:rtl w:val="0"/>
      </w:rPr>
      <w:t xml:space="preserve">Froggatt Awards Nomination Form </w:t>
      <w:tab/>
      <w:tab/>
      <w:tab/>
      <w:tab/>
      <w:tab/>
      <w:tab/>
      <w:tab/>
      <w:tab/>
      <w:tab/>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 of </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b w:val="1"/>
        <w:sz w:val="16"/>
        <w:szCs w:val="16"/>
      </w:rPr>
    </w:pPr>
    <w:r w:rsidDel="00000000" w:rsidR="00000000" w:rsidRPr="00000000">
      <w:rPr>
        <w:b w:val="1"/>
        <w:sz w:val="16"/>
        <w:szCs w:val="16"/>
        <w:rtl w:val="0"/>
      </w:rPr>
      <w:t xml:space="preserve">Froggatt Awards Nomination Form</w:t>
      <w:tab/>
      <w:tab/>
      <w:tab/>
      <w:tab/>
      <w:tab/>
      <w:tab/>
      <w:tab/>
      <w:tab/>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 of </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center"/>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Calibri" w:cs="Calibri" w:eastAsia="Calibri" w:hAnsi="Calibri"/>
        <w:b w:val="1"/>
        <w:i w:val="0"/>
        <w:smallCaps w:val="0"/>
        <w:strike w:val="0"/>
        <w:color w:val="ff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AU"/>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sz w:val="32"/>
      <w:szCs w:val="32"/>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body text"/>
    <w:qFormat w:val="1"/>
    <w:rsid w:val="00641C86"/>
    <w:pPr>
      <w:spacing w:after="120" w:before="120" w:line="240" w:lineRule="auto"/>
    </w:pPr>
    <w:rPr>
      <w:rFonts w:ascii="Calibri" w:hAnsi="Calibri"/>
      <w:sz w:val="20"/>
    </w:rPr>
  </w:style>
  <w:style w:type="paragraph" w:styleId="Heading1">
    <w:name w:val="heading 1"/>
    <w:aliases w:val="Heading 1 - form"/>
    <w:basedOn w:val="Normal"/>
    <w:next w:val="Normal"/>
    <w:link w:val="Heading1Char"/>
    <w:uiPriority w:val="9"/>
    <w:qFormat w:val="1"/>
    <w:rsid w:val="0019718A"/>
    <w:pPr>
      <w:keepNext w:val="1"/>
      <w:keepLines w:val="1"/>
      <w:spacing w:after="0" w:before="240"/>
      <w:outlineLvl w:val="0"/>
    </w:pPr>
    <w:rPr>
      <w:rFonts w:cstheme="majorBidi" w:eastAsiaTheme="majorEastAsia"/>
      <w:b w:val="1"/>
      <w:sz w:val="32"/>
      <w:szCs w:val="36"/>
    </w:rPr>
  </w:style>
  <w:style w:type="paragraph" w:styleId="Heading2">
    <w:name w:val="heading 2"/>
    <w:aliases w:val="Heading 2 - form"/>
    <w:basedOn w:val="Normal"/>
    <w:next w:val="Normal"/>
    <w:link w:val="Heading2Char"/>
    <w:uiPriority w:val="9"/>
    <w:unhideWhenUsed w:val="1"/>
    <w:qFormat w:val="1"/>
    <w:rsid w:val="0019718A"/>
    <w:pPr>
      <w:keepNext w:val="1"/>
      <w:keepLines w:val="1"/>
      <w:spacing w:after="0" w:before="200"/>
      <w:outlineLvl w:val="1"/>
    </w:pPr>
    <w:rPr>
      <w:rFonts w:asciiTheme="minorHAnsi" w:cstheme="majorBidi" w:eastAsiaTheme="majorEastAsia" w:hAnsiTheme="minorHAnsi"/>
      <w:bCs w:val="1"/>
      <w:sz w:val="32"/>
      <w:szCs w:val="26"/>
    </w:rPr>
  </w:style>
  <w:style w:type="paragraph" w:styleId="Heading3">
    <w:name w:val="heading 3"/>
    <w:basedOn w:val="Normal"/>
    <w:next w:val="Normal"/>
    <w:link w:val="Heading3Char"/>
    <w:uiPriority w:val="9"/>
    <w:unhideWhenUsed w:val="1"/>
    <w:qFormat w:val="1"/>
    <w:rsid w:val="00E017F4"/>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C219A4"/>
    <w:pPr>
      <w:tabs>
        <w:tab w:val="center" w:pos="4513"/>
        <w:tab w:val="right" w:pos="9026"/>
      </w:tabs>
      <w:spacing w:after="0"/>
    </w:pPr>
  </w:style>
  <w:style w:type="character" w:styleId="HeaderChar" w:customStyle="1">
    <w:name w:val="Header Char"/>
    <w:basedOn w:val="DefaultParagraphFont"/>
    <w:link w:val="Header"/>
    <w:uiPriority w:val="99"/>
    <w:semiHidden w:val="1"/>
    <w:rsid w:val="00C219A4"/>
  </w:style>
  <w:style w:type="paragraph" w:styleId="Footer">
    <w:name w:val="footer"/>
    <w:basedOn w:val="Normal"/>
    <w:link w:val="FooterChar"/>
    <w:uiPriority w:val="99"/>
    <w:unhideWhenUsed w:val="1"/>
    <w:rsid w:val="00C219A4"/>
    <w:pPr>
      <w:tabs>
        <w:tab w:val="center" w:pos="4513"/>
        <w:tab w:val="right" w:pos="9026"/>
      </w:tabs>
      <w:spacing w:after="0"/>
    </w:pPr>
  </w:style>
  <w:style w:type="character" w:styleId="FooterChar" w:customStyle="1">
    <w:name w:val="Footer Char"/>
    <w:basedOn w:val="DefaultParagraphFont"/>
    <w:link w:val="Footer"/>
    <w:uiPriority w:val="99"/>
    <w:rsid w:val="00C219A4"/>
  </w:style>
  <w:style w:type="character" w:styleId="Hyperlink">
    <w:name w:val="Hyperlink"/>
    <w:basedOn w:val="DefaultParagraphFont"/>
    <w:rsid w:val="00C219A4"/>
    <w:rPr>
      <w:color w:val="0000ff"/>
      <w:u w:val="single"/>
    </w:rPr>
  </w:style>
  <w:style w:type="character" w:styleId="Heading3Char" w:customStyle="1">
    <w:name w:val="Heading 3 Char"/>
    <w:basedOn w:val="DefaultParagraphFont"/>
    <w:link w:val="Heading3"/>
    <w:uiPriority w:val="9"/>
    <w:rsid w:val="00E017F4"/>
    <w:rPr>
      <w:rFonts w:asciiTheme="majorHAnsi" w:cstheme="majorBidi" w:eastAsiaTheme="majorEastAsia" w:hAnsiTheme="majorHAnsi"/>
      <w:b w:val="1"/>
      <w:bCs w:val="1"/>
      <w:color w:val="4f81bd" w:themeColor="accent1"/>
    </w:rPr>
  </w:style>
  <w:style w:type="paragraph" w:styleId="BalloonText">
    <w:name w:val="Balloon Text"/>
    <w:basedOn w:val="Normal"/>
    <w:link w:val="BalloonTextChar"/>
    <w:uiPriority w:val="99"/>
    <w:semiHidden w:val="1"/>
    <w:unhideWhenUsed w:val="1"/>
    <w:rsid w:val="00C219A4"/>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219A4"/>
    <w:rPr>
      <w:rFonts w:ascii="Tahoma" w:cs="Tahoma" w:hAnsi="Tahoma"/>
      <w:sz w:val="16"/>
      <w:szCs w:val="16"/>
    </w:rPr>
  </w:style>
  <w:style w:type="paragraph" w:styleId="Subtitle">
    <w:name w:val="Subtitle"/>
    <w:aliases w:val="Subtitle - form"/>
    <w:next w:val="Normal"/>
    <w:link w:val="SubtitleChar"/>
    <w:qFormat w:val="1"/>
    <w:rsid w:val="00E42805"/>
    <w:pPr>
      <w:numPr>
        <w:ilvl w:val="1"/>
      </w:numPr>
      <w:spacing w:before="120" w:line="240" w:lineRule="auto"/>
    </w:pPr>
    <w:rPr>
      <w:rFonts w:cstheme="majorBidi" w:eastAsiaTheme="majorEastAsia"/>
      <w:b w:val="1"/>
      <w:iCs w:val="1"/>
      <w:spacing w:val="15"/>
      <w:sz w:val="20"/>
      <w:szCs w:val="24"/>
    </w:rPr>
  </w:style>
  <w:style w:type="character" w:styleId="SubtitleChar" w:customStyle="1">
    <w:name w:val="Subtitle Char"/>
    <w:aliases w:val="Subtitle - form Char"/>
    <w:basedOn w:val="DefaultParagraphFont"/>
    <w:link w:val="Subtitle"/>
    <w:rsid w:val="00E42805"/>
    <w:rPr>
      <w:rFonts w:cstheme="majorBidi" w:eastAsiaTheme="majorEastAsia"/>
      <w:b w:val="1"/>
      <w:iCs w:val="1"/>
      <w:spacing w:val="15"/>
      <w:sz w:val="20"/>
      <w:szCs w:val="24"/>
    </w:rPr>
  </w:style>
  <w:style w:type="character" w:styleId="Heading1Char" w:customStyle="1">
    <w:name w:val="Heading 1 Char"/>
    <w:aliases w:val="Heading 1 - form Char"/>
    <w:basedOn w:val="DefaultParagraphFont"/>
    <w:link w:val="Heading1"/>
    <w:uiPriority w:val="9"/>
    <w:rsid w:val="0019718A"/>
    <w:rPr>
      <w:rFonts w:ascii="Calibri" w:hAnsi="Calibri" w:cstheme="majorBidi" w:eastAsiaTheme="majorEastAsia"/>
      <w:b w:val="1"/>
      <w:sz w:val="32"/>
      <w:szCs w:val="36"/>
    </w:rPr>
  </w:style>
  <w:style w:type="character" w:styleId="Heading2Char" w:customStyle="1">
    <w:name w:val="Heading 2 Char"/>
    <w:aliases w:val="Heading 2 - form Char"/>
    <w:basedOn w:val="DefaultParagraphFont"/>
    <w:link w:val="Heading2"/>
    <w:uiPriority w:val="9"/>
    <w:rsid w:val="0019718A"/>
    <w:rPr>
      <w:rFonts w:cstheme="majorBidi" w:eastAsiaTheme="majorEastAsia"/>
      <w:bCs w:val="1"/>
      <w:sz w:val="32"/>
      <w:szCs w:val="26"/>
    </w:rPr>
  </w:style>
  <w:style w:type="table" w:styleId="TableGrid">
    <w:name w:val="Table Grid"/>
    <w:basedOn w:val="TableNormal"/>
    <w:rsid w:val="000748A9"/>
    <w:pPr>
      <w:spacing w:after="0" w:line="240" w:lineRule="auto"/>
    </w:pPr>
    <w:rPr>
      <w:rFonts w:ascii="Arial" w:cs="Times New Roman" w:eastAsia="Times New Roman" w:hAnsi="Arial"/>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rsid w:val="000748A9"/>
    <w:pPr>
      <w:spacing w:after="0"/>
    </w:pPr>
    <w:rPr>
      <w:rFonts w:cs="Times New Roman" w:eastAsia="Times New Roman"/>
      <w:szCs w:val="20"/>
    </w:rPr>
  </w:style>
  <w:style w:type="character" w:styleId="CommentTextChar" w:customStyle="1">
    <w:name w:val="Comment Text Char"/>
    <w:basedOn w:val="DefaultParagraphFont"/>
    <w:link w:val="CommentText"/>
    <w:rsid w:val="000748A9"/>
    <w:rPr>
      <w:rFonts w:ascii="Calibri" w:cs="Times New Roman" w:eastAsia="Times New Roman" w:hAnsi="Calibri"/>
      <w:sz w:val="20"/>
      <w:szCs w:val="20"/>
    </w:rPr>
  </w:style>
  <w:style w:type="character" w:styleId="CommentReference">
    <w:name w:val="annotation reference"/>
    <w:basedOn w:val="DefaultParagraphFont"/>
    <w:rsid w:val="000748A9"/>
    <w:rPr>
      <w:sz w:val="16"/>
      <w:szCs w:val="16"/>
    </w:rPr>
  </w:style>
  <w:style w:type="paragraph" w:styleId="Tabletext" w:customStyle="1">
    <w:name w:val="Table text"/>
    <w:link w:val="TabletextChar"/>
    <w:uiPriority w:val="27"/>
    <w:qFormat w:val="1"/>
    <w:rsid w:val="00AB5C98"/>
    <w:pPr>
      <w:framePr w:lines="0" w:hSpace="180" w:wrap="around" w:hAnchor="margin" w:vAnchor="text" w:y="494"/>
      <w:spacing w:after="60" w:before="60" w:line="240" w:lineRule="auto"/>
    </w:pPr>
    <w:rPr>
      <w:rFonts w:asciiTheme="majorHAnsi" w:cstheme="majorHAnsi" w:hAnsiTheme="majorHAnsi"/>
      <w:b w:val="1"/>
      <w:sz w:val="19"/>
      <w:szCs w:val="19"/>
    </w:rPr>
  </w:style>
  <w:style w:type="table" w:styleId="ABAREStable" w:customStyle="1">
    <w:name w:val="ABARES table"/>
    <w:basedOn w:val="TableNormal"/>
    <w:uiPriority w:val="99"/>
    <w:rsid w:val="00AB5C98"/>
    <w:pPr>
      <w:spacing w:after="60" w:before="60" w:line="240" w:lineRule="auto"/>
      <w:jc w:val="right"/>
    </w:pPr>
    <w:rPr>
      <w:rFonts w:ascii="Cambria" w:cs="Times New Roman" w:eastAsia="Calibri" w:hAnsi="Cambria"/>
      <w:sz w:val="19"/>
      <w:szCs w:val="20"/>
      <w:lang w:eastAsia="en-AU"/>
    </w:rPr>
    <w:tblPr>
      <w:tblBorders>
        <w:top w:color="auto" w:space="0" w:sz="4" w:val="single"/>
        <w:bottom w:color="auto" w:space="0" w:sz="4" w:val="single"/>
      </w:tblBorders>
    </w:tblPr>
    <w:tblStylePr w:type="firstRow">
      <w:rPr>
        <w:b w:val="1"/>
      </w:rPr>
    </w:tblStylePr>
  </w:style>
  <w:style w:type="character" w:styleId="TabletextChar" w:customStyle="1">
    <w:name w:val="Table text Char"/>
    <w:basedOn w:val="DefaultParagraphFont"/>
    <w:link w:val="Tabletext"/>
    <w:uiPriority w:val="27"/>
    <w:rsid w:val="00AB5C98"/>
    <w:rPr>
      <w:rFonts w:asciiTheme="majorHAnsi" w:cstheme="majorHAnsi" w:hAnsiTheme="majorHAnsi"/>
      <w:b w:val="1"/>
      <w:sz w:val="19"/>
      <w:szCs w:val="19"/>
    </w:rPr>
  </w:style>
  <w:style w:type="paragraph" w:styleId="CommentSubject">
    <w:name w:val="annotation subject"/>
    <w:basedOn w:val="CommentText"/>
    <w:next w:val="CommentText"/>
    <w:link w:val="CommentSubjectChar"/>
    <w:uiPriority w:val="99"/>
    <w:semiHidden w:val="1"/>
    <w:unhideWhenUsed w:val="1"/>
    <w:rsid w:val="002D2D66"/>
    <w:pPr>
      <w:spacing w:after="20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2D2D66"/>
    <w:rPr>
      <w:rFonts w:ascii="Calibri" w:cs="Times New Roman" w:eastAsia="Times New Roman" w:hAnsi="Calibri"/>
      <w:b w:val="1"/>
      <w:bCs w:val="1"/>
      <w:sz w:val="20"/>
      <w:szCs w:val="20"/>
    </w:rPr>
  </w:style>
  <w:style w:type="paragraph" w:styleId="Tabletitlesform" w:customStyle="1">
    <w:name w:val="Table titles form"/>
    <w:basedOn w:val="Normal"/>
    <w:qFormat w:val="1"/>
    <w:rsid w:val="005F1C50"/>
    <w:pPr>
      <w:spacing w:after="0" w:before="0"/>
    </w:pPr>
    <w:rPr>
      <w:rFonts w:cs="Times New Roman" w:eastAsia="Times New Roman"/>
      <w:b w:val="1"/>
      <w:bCs w:val="1"/>
      <w:spacing w:val="-4"/>
      <w:szCs w:val="20"/>
    </w:rPr>
  </w:style>
  <w:style w:type="character" w:styleId="Normalform" w:customStyle="1">
    <w:name w:val="Normal form"/>
    <w:basedOn w:val="DefaultParagraphFont"/>
    <w:rsid w:val="005B2E5E"/>
    <w:rPr>
      <w:rFonts w:ascii="Calibri" w:hAnsi="Calibri"/>
      <w:sz w:val="22"/>
    </w:rPr>
  </w:style>
  <w:style w:type="paragraph" w:styleId="Heading3Numbered" w:customStyle="1">
    <w:name w:val="Heading 3 Numbered"/>
    <w:basedOn w:val="NoSpacing"/>
    <w:rsid w:val="00420C9B"/>
    <w:pPr>
      <w:tabs>
        <w:tab w:val="left" w:pos="397"/>
      </w:tabs>
      <w:spacing w:before="120"/>
    </w:pPr>
    <w:rPr>
      <w:rFonts w:cs="Times New Roman" w:eastAsia="Times New Roman"/>
      <w:b w:val="1"/>
      <w:bCs w:val="1"/>
      <w:szCs w:val="24"/>
    </w:rPr>
  </w:style>
  <w:style w:type="paragraph" w:styleId="NoSpacing">
    <w:name w:val="No Spacing"/>
    <w:uiPriority w:val="1"/>
    <w:qFormat w:val="1"/>
    <w:rsid w:val="005B2E5E"/>
    <w:pPr>
      <w:spacing w:after="0" w:line="240" w:lineRule="auto"/>
    </w:pPr>
    <w:rPr>
      <w:rFonts w:ascii="Calibri" w:hAnsi="Calibri"/>
    </w:rPr>
  </w:style>
  <w:style w:type="paragraph" w:styleId="ListParagraph">
    <w:name w:val="List Paragraph"/>
    <w:basedOn w:val="Normal"/>
    <w:link w:val="ListParagraphChar"/>
    <w:uiPriority w:val="34"/>
    <w:qFormat w:val="1"/>
    <w:rsid w:val="008371C4"/>
    <w:pPr>
      <w:numPr>
        <w:numId w:val="1"/>
      </w:numPr>
      <w:spacing w:line="276" w:lineRule="auto"/>
      <w:contextualSpacing w:val="1"/>
    </w:pPr>
    <w:rPr>
      <w:rFonts w:eastAsia="Calibri" w:asciiTheme="minorHAnsi" w:cstheme="majorHAnsi" w:hAnsiTheme="minorHAnsi"/>
      <w:color w:val="000000"/>
      <w:szCs w:val="20"/>
      <w:lang w:eastAsia="en-AU"/>
    </w:rPr>
  </w:style>
  <w:style w:type="character" w:styleId="FollowedHyperlink">
    <w:name w:val="FollowedHyperlink"/>
    <w:basedOn w:val="DefaultParagraphFont"/>
    <w:uiPriority w:val="99"/>
    <w:semiHidden w:val="1"/>
    <w:unhideWhenUsed w:val="1"/>
    <w:rsid w:val="00234398"/>
    <w:rPr>
      <w:color w:val="800080" w:themeColor="followedHyperlink"/>
      <w:u w:val="single"/>
    </w:rPr>
  </w:style>
  <w:style w:type="paragraph" w:styleId="TableSubTitles" w:customStyle="1">
    <w:name w:val="Table Sub Titles"/>
    <w:basedOn w:val="Tabletitlesform"/>
    <w:qFormat w:val="1"/>
    <w:rsid w:val="00641C86"/>
    <w:rPr>
      <w:b w:val="0"/>
      <w:sz w:val="18"/>
    </w:rPr>
  </w:style>
  <w:style w:type="paragraph" w:styleId="SectASideHeadingsBold" w:customStyle="1">
    <w:name w:val="Sect A Side Headings Bold"/>
    <w:basedOn w:val="Normal"/>
    <w:qFormat w:val="1"/>
    <w:rsid w:val="008371C4"/>
    <w:rPr>
      <w:rFonts w:cs="Times New Roman" w:eastAsia="Times New Roman" w:asciiTheme="minorHAnsi" w:hAnsiTheme="minorHAnsi"/>
      <w:b w:val="1"/>
      <w:szCs w:val="20"/>
      <w:lang w:eastAsia="en-AU"/>
    </w:rPr>
  </w:style>
  <w:style w:type="paragraph" w:styleId="ParagraphText" w:customStyle="1">
    <w:name w:val="Paragraph Text"/>
    <w:basedOn w:val="Normal"/>
    <w:qFormat w:val="1"/>
    <w:rsid w:val="008371C4"/>
    <w:pPr>
      <w:spacing w:line="276" w:lineRule="auto"/>
    </w:pPr>
    <w:rPr>
      <w:rFonts w:cs="Times New Roman" w:eastAsia="Times New Roman" w:asciiTheme="minorHAnsi" w:hAnsiTheme="minorHAnsi"/>
      <w:szCs w:val="20"/>
      <w:lang w:eastAsia="en-AU" w:val="en-GB"/>
    </w:rPr>
  </w:style>
  <w:style w:type="paragraph" w:styleId="TableFormText" w:customStyle="1">
    <w:name w:val="Table Form Text"/>
    <w:basedOn w:val="Tabletitlesform"/>
    <w:qFormat w:val="1"/>
    <w:rsid w:val="00607F5A"/>
    <w:pPr>
      <w:spacing w:after="60" w:before="60"/>
    </w:pPr>
    <w:rPr>
      <w:b w:val="0"/>
      <w:szCs w:val="22"/>
    </w:rPr>
  </w:style>
  <w:style w:type="paragraph" w:styleId="NormalWeb">
    <w:name w:val="Normal (Web)"/>
    <w:basedOn w:val="Normal"/>
    <w:uiPriority w:val="99"/>
    <w:semiHidden w:val="1"/>
    <w:unhideWhenUsed w:val="1"/>
    <w:rsid w:val="00C07A39"/>
    <w:pPr>
      <w:spacing w:after="100" w:afterAutospacing="1" w:before="100" w:beforeAutospacing="1"/>
    </w:pPr>
    <w:rPr>
      <w:rFonts w:ascii="Times New Roman" w:cs="Times New Roman" w:eastAsia="Times New Roman" w:hAnsi="Times New Roman"/>
      <w:sz w:val="24"/>
      <w:szCs w:val="24"/>
      <w:lang w:eastAsia="en-AU"/>
    </w:rPr>
  </w:style>
  <w:style w:type="character" w:styleId="ListParagraphChar" w:customStyle="1">
    <w:name w:val="List Paragraph Char"/>
    <w:basedOn w:val="DefaultParagraphFont"/>
    <w:link w:val="ListParagraph"/>
    <w:uiPriority w:val="34"/>
    <w:locked w:val="1"/>
    <w:rsid w:val="003E645D"/>
    <w:rPr>
      <w:rFonts w:eastAsia="Calibri" w:cstheme="majorHAnsi"/>
      <w:color w:val="000000"/>
      <w:sz w:val="20"/>
      <w:szCs w:val="20"/>
      <w:lang w:eastAsia="en-AU"/>
    </w:rPr>
  </w:style>
  <w:style w:type="numbering" w:styleId="BulletList" w:customStyle="1">
    <w:name w:val="BulletList"/>
    <w:uiPriority w:val="99"/>
    <w:pPr>
      <w:numPr>
        <w:numId w:val="3"/>
      </w:numPr>
    </w:pPr>
  </w:style>
  <w:style w:type="paragraph" w:styleId="ListBullet">
    <w:name w:val="List Bullet"/>
    <w:basedOn w:val="Normal"/>
    <w:uiPriority w:val="99"/>
    <w:unhideWhenUsed w:val="1"/>
    <w:qFormat w:val="1"/>
    <w:rsid w:val="001B30FB"/>
    <w:pPr>
      <w:numPr>
        <w:numId w:val="4"/>
      </w:numPr>
      <w:spacing w:after="200" w:before="0"/>
    </w:pPr>
    <w:rPr>
      <w:rFonts w:cs="Times New Roman" w:eastAsia="Calibri"/>
      <w:sz w:val="24"/>
      <w:szCs w:val="28"/>
    </w:rPr>
  </w:style>
  <w:style w:type="paragraph" w:styleId="ListBullet4">
    <w:name w:val="List Bullet 4"/>
    <w:basedOn w:val="Normal"/>
    <w:uiPriority w:val="99"/>
    <w:unhideWhenUsed w:val="1"/>
    <w:rsid w:val="001B30FB"/>
    <w:pPr>
      <w:numPr>
        <w:ilvl w:val="3"/>
        <w:numId w:val="4"/>
      </w:numPr>
      <w:spacing w:after="200" w:before="0"/>
    </w:pPr>
    <w:rPr>
      <w:rFonts w:cs="Times New Roman" w:eastAsia="Calibri"/>
      <w:sz w:val="24"/>
    </w:rPr>
  </w:style>
  <w:style w:type="paragraph" w:styleId="ListBullet5">
    <w:name w:val="List Bullet 5"/>
    <w:basedOn w:val="Normal"/>
    <w:uiPriority w:val="99"/>
    <w:unhideWhenUsed w:val="1"/>
    <w:rsid w:val="001B30FB"/>
    <w:pPr>
      <w:numPr>
        <w:ilvl w:val="4"/>
        <w:numId w:val="4"/>
      </w:numPr>
      <w:spacing w:after="200" w:before="0"/>
    </w:pPr>
    <w:rPr>
      <w:rFonts w:cs="Times New Roman" w:eastAsia="Calibri"/>
      <w:sz w:val="24"/>
    </w:rPr>
  </w:style>
  <w:style w:type="table" w:styleId="TableGrid1" w:customStyle="1">
    <w:name w:val="Table Grid1"/>
    <w:basedOn w:val="TableNormal"/>
    <w:next w:val="TableGrid"/>
    <w:rsid w:val="00B23BC3"/>
    <w:pPr>
      <w:spacing w:after="0" w:line="240" w:lineRule="auto"/>
    </w:pPr>
    <w:rPr>
      <w:rFonts w:ascii="Arial" w:cs="Times New Roman" w:eastAsia="Times New Roman" w:hAnsi="Arial"/>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rsid w:val="006F694B"/>
    <w:pPr>
      <w:spacing w:after="0" w:line="240" w:lineRule="auto"/>
    </w:pPr>
    <w:rPr>
      <w:rFonts w:ascii="Arial" w:cs="Times New Roman" w:eastAsia="Times New Roman" w:hAnsi="Arial"/>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2A28E2"/>
    <w:pPr>
      <w:spacing w:after="0" w:line="240" w:lineRule="auto"/>
    </w:pPr>
    <w:rPr>
      <w:rFonts w:ascii="Calibri" w:hAnsi="Calibri"/>
      <w:sz w:val="20"/>
    </w:rPr>
  </w:style>
  <w:style w:type="numbering" w:styleId="BulletList0" w:customStyle="1">
    <w:name w:val="Bullet List"/>
    <w:uiPriority w:val="99"/>
    <w:rsid w:val="007B43BE"/>
    <w:pPr>
      <w:numPr>
        <w:numId w:val="1"/>
      </w:numPr>
    </w:pPr>
  </w:style>
  <w:style w:type="paragraph" w:styleId="ListBullet2">
    <w:name w:val="List Bullet 2"/>
    <w:basedOn w:val="Normal"/>
    <w:uiPriority w:val="99"/>
    <w:unhideWhenUsed w:val="1"/>
    <w:rsid w:val="007B43BE"/>
    <w:pPr>
      <w:spacing w:before="0"/>
      <w:ind w:left="737" w:hanging="368"/>
    </w:pPr>
    <w:rPr>
      <w:rFonts w:ascii="Times New Roman" w:cs="Times New Roman" w:eastAsia="Times New Roman" w:hAnsi="Times New Roman"/>
      <w:sz w:val="24"/>
      <w:szCs w:val="24"/>
      <w:lang w:bidi="en-US" w:val="en-US"/>
    </w:rPr>
  </w:style>
  <w:style w:type="paragraph" w:styleId="ListBullet3">
    <w:name w:val="List Bullet 3"/>
    <w:basedOn w:val="Normal"/>
    <w:uiPriority w:val="99"/>
    <w:unhideWhenUsed w:val="1"/>
    <w:rsid w:val="007B43BE"/>
    <w:pPr>
      <w:spacing w:before="0"/>
      <w:ind w:left="1106" w:hanging="369"/>
    </w:pPr>
    <w:rPr>
      <w:rFonts w:ascii="Times New Roman" w:cs="Times New Roman" w:eastAsia="Times New Roman" w:hAnsi="Times New Roman"/>
      <w:sz w:val="24"/>
      <w:szCs w:val="24"/>
      <w:lang w:bidi="en-US" w:val="en-US"/>
    </w:rPr>
  </w:style>
  <w:style w:type="paragraph" w:styleId="ListNumber3">
    <w:name w:val="List Number 3"/>
    <w:basedOn w:val="Normal"/>
    <w:uiPriority w:val="99"/>
    <w:rsid w:val="007B43BE"/>
    <w:pPr>
      <w:numPr>
        <w:ilvl w:val="2"/>
        <w:numId w:val="11"/>
      </w:numPr>
      <w:spacing w:before="0"/>
    </w:pPr>
    <w:rPr>
      <w:rFonts w:cs="Times New Roman" w:eastAsia="Times New Roman" w:asciiTheme="minorHAnsi" w:hAnsiTheme="minorHAnsi"/>
      <w:sz w:val="24"/>
      <w:szCs w:val="24"/>
      <w:lang w:bidi="en-US" w:val="en-US"/>
    </w:rPr>
  </w:style>
  <w:style w:type="paragraph" w:styleId="ListNumber4">
    <w:name w:val="List Number 4"/>
    <w:basedOn w:val="Normal"/>
    <w:uiPriority w:val="99"/>
    <w:rsid w:val="007B43BE"/>
    <w:pPr>
      <w:numPr>
        <w:ilvl w:val="3"/>
        <w:numId w:val="11"/>
      </w:numPr>
      <w:spacing w:before="0"/>
    </w:pPr>
    <w:rPr>
      <w:rFonts w:ascii="Times New Roman" w:cs="Times New Roman" w:eastAsia="Times New Roman" w:hAnsi="Times New Roman"/>
      <w:sz w:val="24"/>
      <w:szCs w:val="24"/>
      <w:lang w:bidi="en-US" w:val="en-US"/>
    </w:rPr>
  </w:style>
  <w:style w:type="paragraph" w:styleId="ListNumber5">
    <w:name w:val="List Number 5"/>
    <w:basedOn w:val="Normal"/>
    <w:uiPriority w:val="99"/>
    <w:rsid w:val="007B43BE"/>
    <w:pPr>
      <w:numPr>
        <w:ilvl w:val="4"/>
        <w:numId w:val="11"/>
      </w:numPr>
      <w:spacing w:before="0"/>
    </w:pPr>
    <w:rPr>
      <w:rFonts w:ascii="Times New Roman" w:cs="Times New Roman" w:eastAsia="Times New Roman" w:hAnsi="Times New Roman"/>
      <w:sz w:val="24"/>
      <w:szCs w:val="24"/>
      <w:lang w:bidi="en-US" w:val="en-US"/>
    </w:rPr>
  </w:style>
  <w:style w:type="character" w:styleId="UnresolvedMention">
    <w:name w:val="Unresolved Mention"/>
    <w:basedOn w:val="DefaultParagraphFont"/>
    <w:uiPriority w:val="99"/>
    <w:semiHidden w:val="1"/>
    <w:unhideWhenUsed w:val="1"/>
    <w:rsid w:val="006634C5"/>
    <w:rPr>
      <w:color w:val="605e5c"/>
      <w:shd w:color="auto" w:fill="e1dfdd" w:val="clear"/>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table" w:styleId="Table1">
    <w:basedOn w:val="TableNormal"/>
    <w:pPr>
      <w:spacing w:after="0" w:before="60" w:line="240" w:lineRule="auto"/>
      <w:jc w:val="right"/>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about:blan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vasives.org.au/our-work/froggatt-awards/froggatt-award-nomination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vasives.org.au/our-work/froggatt-awards/froggatt-award-nominations/" TargetMode="External"/><Relationship Id="rId8" Type="http://schemas.openxmlformats.org/officeDocument/2006/relationships/hyperlink" Target="https://invasives.org.au/our-work/froggatt-awards/froggatt-award-no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ORzh3NWK4YQcWdwYkY53fAHfg==">AMUW2mX99kO4wyjFq3KCR1p35w+JtWyxWueX3yTMZdWlKuJJN9bT3TXOLaiJLd+kqqut0TcN5ku6Tvld3reextr00zPu7Z0bpCziaqlrGFlKXShIV8Z/Q5o=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2021-09-06T03:02:00Z</dcterms:created>
  <dc:creator>Julia Church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